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8BD" w:rsidRPr="00761D90" w:rsidRDefault="00B94DA2" w:rsidP="00A728BD">
      <w:pPr>
        <w:jc w:val="center"/>
        <w:rPr>
          <w:b/>
          <w:sz w:val="28"/>
        </w:rPr>
      </w:pPr>
      <w:sdt>
        <w:sdtPr>
          <w:rPr>
            <w:b/>
            <w:sz w:val="28"/>
          </w:rPr>
          <w:id w:val="1012950961"/>
          <w:placeholder>
            <w:docPart w:val="DefaultPlaceholder_22675704"/>
          </w:placeholder>
          <w:dropDownList>
            <w:listItem w:value="Choose an item."/>
            <w:listItem w:displayText="WORKING DRAFT" w:value="WORKING DRAFT"/>
            <w:listItem w:displayText="COMMITTEE DRAFT" w:value="COMMITTEE DRAFT"/>
            <w:listItem w:displayText="DRAFT" w:value="DRAFT"/>
            <w:listItem w:displayText="FINAL DRAFT" w:value="FINAL DRAFT"/>
          </w:dropDownList>
        </w:sdtPr>
        <w:sdtContent>
          <w:r w:rsidR="00AD48CD">
            <w:rPr>
              <w:b/>
              <w:sz w:val="28"/>
            </w:rPr>
            <w:t>DRAFT</w:t>
          </w:r>
        </w:sdtContent>
      </w:sdt>
      <w:sdt>
        <w:sdtPr>
          <w:rPr>
            <w:b/>
            <w:sz w:val="28"/>
          </w:rPr>
          <w:id w:val="1012950971"/>
          <w:placeholder>
            <w:docPart w:val="DefaultPlaceholder_22675704"/>
          </w:placeholder>
          <w:dropDownList>
            <w:listItem w:value="Choose an item."/>
            <w:listItem w:displayText="SAINT LUCIA NATIONAL STANDARD" w:value="SAINT LUCIA NATIONAL STANDARD"/>
            <w:listItem w:displayText="SAINT LUCIA CODE OF PRACTICE" w:value="SAINT LUCIA CODE OF PRACTICE"/>
          </w:dropDownList>
        </w:sdtPr>
        <w:sdtContent>
          <w:r w:rsidR="00ED09A3">
            <w:rPr>
              <w:b/>
              <w:sz w:val="28"/>
            </w:rPr>
            <w:t>SAINT LUCIA CODE OF PRACTICE</w:t>
          </w:r>
        </w:sdtContent>
      </w:sdt>
    </w:p>
    <w:p w:rsidR="00A728BD" w:rsidRPr="00761D90" w:rsidRDefault="00A728BD" w:rsidP="00A728BD">
      <w:pPr>
        <w:jc w:val="center"/>
        <w:rPr>
          <w:b/>
          <w:sz w:val="28"/>
        </w:rPr>
      </w:pPr>
    </w:p>
    <w:p w:rsidR="00A728BD" w:rsidRPr="00761D90" w:rsidRDefault="00A728BD" w:rsidP="00A728BD">
      <w:pPr>
        <w:jc w:val="center"/>
        <w:rPr>
          <w:b/>
          <w:sz w:val="28"/>
        </w:rPr>
      </w:pPr>
    </w:p>
    <w:p w:rsidR="00FC0C19" w:rsidRPr="00761D90" w:rsidRDefault="00B94DA2" w:rsidP="00A728BD">
      <w:pPr>
        <w:jc w:val="center"/>
        <w:rPr>
          <w:b/>
          <w:sz w:val="28"/>
        </w:rPr>
      </w:pPr>
      <w:sdt>
        <w:sdtPr>
          <w:rPr>
            <w:b/>
            <w:sz w:val="28"/>
          </w:rPr>
          <w:id w:val="1012950969"/>
          <w:placeholder>
            <w:docPart w:val="DefaultPlaceholder_22675704"/>
          </w:placeholder>
          <w:dropDownList>
            <w:listItem w:value="Choose an item."/>
            <w:listItem w:displayText="WD" w:value="WD"/>
            <w:listItem w:displayText="CD" w:value="CD"/>
            <w:listItem w:displayText="DNS" w:value="DNS"/>
            <w:listItem w:displayText="FDNS" w:value="FDNS"/>
            <w:listItem w:displayText="SLNS" w:value="SLNS"/>
            <w:listItem w:displayText="WDCP" w:value="WDCP"/>
            <w:listItem w:displayText="CDCP" w:value="CDCP"/>
            <w:listItem w:displayText="DCP" w:value="DCP"/>
            <w:listItem w:displayText="FDCP" w:value="FDCP"/>
            <w:listItem w:displayText="SLCP" w:value="SLCP"/>
          </w:dropDownList>
        </w:sdtPr>
        <w:sdtContent>
          <w:r w:rsidR="00AD48CD">
            <w:rPr>
              <w:b/>
              <w:sz w:val="28"/>
            </w:rPr>
            <w:t>DCP</w:t>
          </w:r>
        </w:sdtContent>
      </w:sdt>
      <w:r w:rsidR="00D24176">
        <w:rPr>
          <w:b/>
          <w:sz w:val="28"/>
        </w:rPr>
        <w:t xml:space="preserve"> 26</w:t>
      </w:r>
    </w:p>
    <w:p w:rsidR="00FC0C19" w:rsidRPr="00761D90" w:rsidRDefault="00FC0C19" w:rsidP="00A728BD">
      <w:pPr>
        <w:jc w:val="center"/>
        <w:rPr>
          <w:b/>
          <w:sz w:val="28"/>
        </w:rPr>
      </w:pPr>
    </w:p>
    <w:p w:rsidR="00EE3182" w:rsidRDefault="00EE3182" w:rsidP="00A728BD">
      <w:pPr>
        <w:jc w:val="center"/>
        <w:rPr>
          <w:b/>
          <w:sz w:val="28"/>
        </w:rPr>
      </w:pPr>
    </w:p>
    <w:p w:rsidR="002C2193" w:rsidRPr="00761D90" w:rsidRDefault="002C2193" w:rsidP="00A728BD">
      <w:pPr>
        <w:jc w:val="center"/>
        <w:rPr>
          <w:b/>
          <w:sz w:val="28"/>
        </w:rPr>
      </w:pPr>
    </w:p>
    <w:p w:rsidR="00ED09A3" w:rsidRDefault="00ED09A3" w:rsidP="00ED09A3">
      <w:pPr>
        <w:jc w:val="center"/>
        <w:rPr>
          <w:b/>
          <w:sz w:val="28"/>
        </w:rPr>
      </w:pPr>
      <w:r w:rsidRPr="006F3B49">
        <w:rPr>
          <w:b/>
          <w:sz w:val="28"/>
        </w:rPr>
        <w:t xml:space="preserve">DRAFT </w:t>
      </w:r>
      <w:r>
        <w:rPr>
          <w:b/>
          <w:sz w:val="28"/>
        </w:rPr>
        <w:t xml:space="preserve">CODE OF GOOD AGRICULTURAL PRACTICE – APICULTURE  </w:t>
      </w:r>
    </w:p>
    <w:p w:rsidR="00A728BD" w:rsidRDefault="00A728BD" w:rsidP="00A728BD">
      <w:pPr>
        <w:jc w:val="center"/>
        <w:rPr>
          <w:b/>
          <w:sz w:val="28"/>
        </w:rPr>
      </w:pPr>
    </w:p>
    <w:p w:rsidR="00106908" w:rsidRPr="00106908" w:rsidRDefault="00106908" w:rsidP="00106908">
      <w:pPr>
        <w:jc w:val="center"/>
      </w:pPr>
      <w:r>
        <w:t xml:space="preserve">Edition </w:t>
      </w:r>
      <w:r w:rsidR="00AD48CD">
        <w:t>1</w:t>
      </w:r>
      <w:r>
        <w:t>.</w:t>
      </w:r>
      <w:r w:rsidR="00AD48CD">
        <w:t>0</w:t>
      </w:r>
    </w:p>
    <w:p w:rsidR="00761D90" w:rsidRPr="00761D90" w:rsidRDefault="00B94DA2" w:rsidP="00A728BD">
      <w:pPr>
        <w:jc w:val="center"/>
        <w:rPr>
          <w:b/>
          <w:sz w:val="28"/>
        </w:rPr>
      </w:pPr>
      <w:sdt>
        <w:sdtPr>
          <w:rPr>
            <w:b/>
            <w:sz w:val="28"/>
          </w:rPr>
          <w:id w:val="1012950951"/>
          <w:placeholder>
            <w:docPart w:val="DefaultPlaceholder_22675704"/>
          </w:placeholder>
          <w:dropDownList>
            <w:listItem w:value="Choose an item."/>
            <w:listItem w:displayText="Stage 20 — WORKING  DRAFT" w:value="Stage 20 — WORKING  DRAFT"/>
            <w:listItem w:displayText="Stage30 — COMMITTEE DRAFT" w:value="Stage30 — COMMITTEE DRAFT"/>
            <w:listItem w:displayText="Stage 40 — ENQUIRY DRAFT" w:value="Stage 40 — ENQUIRY DRAFT"/>
            <w:listItem w:displayText="Stage 50 — FINAL DRAFT" w:value="Stage 50 — FINAL DRAFT"/>
            <w:listItem w:displayText="Stage 60 —  DRAFT FOR EDITING" w:value="Stage 60 —  DRAFT FOR EDITING"/>
          </w:dropDownList>
        </w:sdtPr>
        <w:sdtContent>
          <w:r w:rsidR="00AD48CD">
            <w:rPr>
              <w:b/>
              <w:sz w:val="28"/>
            </w:rPr>
            <w:t>Stage 40 — ENQUIRY DRAFT</w:t>
          </w:r>
        </w:sdtContent>
      </w:sdt>
    </w:p>
    <w:p w:rsidR="00761D90" w:rsidRDefault="00761D90" w:rsidP="00A728BD">
      <w:pPr>
        <w:jc w:val="center"/>
        <w:rPr>
          <w:b/>
          <w:sz w:val="28"/>
          <w:highlight w:val="yellow"/>
        </w:rPr>
      </w:pPr>
    </w:p>
    <w:sdt>
      <w:sdtPr>
        <w:rPr>
          <w:b/>
          <w:sz w:val="28"/>
        </w:rPr>
        <w:id w:val="1012950954"/>
        <w:placeholder>
          <w:docPart w:val="DefaultPlaceholder_22675705"/>
        </w:placeholder>
        <w:date w:fullDate="2022-06-22T00:00:00Z">
          <w:dateFormat w:val="MMMM yyyy"/>
          <w:lid w:val="en-US"/>
          <w:storeMappedDataAs w:val="dateTime"/>
          <w:calendar w:val="gregorian"/>
        </w:date>
      </w:sdtPr>
      <w:sdtContent>
        <w:p w:rsidR="00281CF5" w:rsidRPr="00245BA1" w:rsidRDefault="00AD48CD" w:rsidP="00A728BD">
          <w:pPr>
            <w:jc w:val="center"/>
            <w:rPr>
              <w:b/>
              <w:sz w:val="28"/>
            </w:rPr>
          </w:pPr>
          <w:r>
            <w:rPr>
              <w:b/>
              <w:sz w:val="28"/>
              <w:lang w:val="en-US"/>
            </w:rPr>
            <w:t>June 2022</w:t>
          </w:r>
        </w:p>
      </w:sdtContent>
    </w:sdt>
    <w:p w:rsidR="00A728BD" w:rsidRPr="00245BA1" w:rsidRDefault="00A728BD" w:rsidP="00A728BD">
      <w:pPr>
        <w:rPr>
          <w:b/>
          <w:sz w:val="28"/>
        </w:rPr>
      </w:pPr>
    </w:p>
    <w:p w:rsidR="00FC0C19" w:rsidRPr="00245BA1" w:rsidRDefault="00FC0C19" w:rsidP="00A728BD">
      <w:pPr>
        <w:rPr>
          <w:b/>
          <w:sz w:val="28"/>
        </w:rPr>
      </w:pPr>
    </w:p>
    <w:p w:rsidR="00FC0C19" w:rsidRPr="00245BA1" w:rsidRDefault="00FC0C19" w:rsidP="00A728BD">
      <w:pPr>
        <w:rPr>
          <w:b/>
          <w:sz w:val="28"/>
        </w:rPr>
      </w:pPr>
    </w:p>
    <w:p w:rsidR="00FC0C19" w:rsidRPr="00245BA1" w:rsidRDefault="00FC0C19" w:rsidP="00A728BD">
      <w:pPr>
        <w:rPr>
          <w:b/>
          <w:sz w:val="28"/>
        </w:rPr>
      </w:pPr>
    </w:p>
    <w:p w:rsidR="00FC0C19" w:rsidRPr="00245BA1" w:rsidRDefault="00FC0C19" w:rsidP="00A728BD">
      <w:pPr>
        <w:rPr>
          <w:b/>
          <w:sz w:val="28"/>
        </w:rPr>
      </w:pPr>
    </w:p>
    <w:p w:rsidR="00A728BD" w:rsidRPr="00245BA1" w:rsidRDefault="00281CF5" w:rsidP="0063046D">
      <w:pPr>
        <w:jc w:val="center"/>
        <w:rPr>
          <w:b/>
          <w:sz w:val="20"/>
          <w:szCs w:val="20"/>
        </w:rPr>
      </w:pPr>
      <w:r w:rsidRPr="00245BA1">
        <w:rPr>
          <w:b/>
          <w:sz w:val="20"/>
          <w:szCs w:val="20"/>
        </w:rPr>
        <w:t>Copyright © SLBS</w:t>
      </w:r>
    </w:p>
    <w:p w:rsidR="00A728BD" w:rsidRPr="00245BA1" w:rsidRDefault="00A728BD" w:rsidP="0063046D">
      <w:pPr>
        <w:jc w:val="center"/>
        <w:rPr>
          <w:b/>
          <w:sz w:val="20"/>
          <w:szCs w:val="20"/>
        </w:rPr>
      </w:pPr>
      <w:r w:rsidRPr="00245BA1">
        <w:rPr>
          <w:b/>
          <w:sz w:val="20"/>
          <w:szCs w:val="20"/>
        </w:rPr>
        <w:t>Saint</w:t>
      </w:r>
      <w:r w:rsidR="00FC0C19" w:rsidRPr="00245BA1">
        <w:rPr>
          <w:b/>
          <w:sz w:val="20"/>
          <w:szCs w:val="20"/>
        </w:rPr>
        <w:t xml:space="preserve"> Lucia Bureau of Standards, (20</w:t>
      </w:r>
      <w:r w:rsidR="008504A3">
        <w:rPr>
          <w:b/>
          <w:sz w:val="20"/>
          <w:szCs w:val="20"/>
        </w:rPr>
        <w:t>2</w:t>
      </w:r>
      <w:r w:rsidR="00AD48CD">
        <w:rPr>
          <w:b/>
          <w:sz w:val="20"/>
          <w:szCs w:val="20"/>
        </w:rPr>
        <w:t>2</w:t>
      </w:r>
      <w:r w:rsidRPr="00245BA1">
        <w:rPr>
          <w:b/>
          <w:sz w:val="20"/>
          <w:szCs w:val="20"/>
        </w:rPr>
        <w:t>)</w:t>
      </w:r>
    </w:p>
    <w:p w:rsidR="00A728BD" w:rsidRPr="00245BA1" w:rsidRDefault="00A728BD" w:rsidP="0063046D">
      <w:pPr>
        <w:jc w:val="both"/>
        <w:rPr>
          <w:bCs/>
          <w:sz w:val="20"/>
          <w:szCs w:val="20"/>
        </w:rPr>
      </w:pPr>
      <w:r w:rsidRPr="00245BA1">
        <w:rPr>
          <w:bCs/>
          <w:sz w:val="20"/>
          <w:szCs w:val="20"/>
        </w:rPr>
        <w:t>No part of this standard may be reproduced in any form without the prior consent of the Saint Lucia Bureau of Standards in writing. This does not preclude quotation(s) from the standard for the purpose of review or comments.</w:t>
      </w:r>
    </w:p>
    <w:p w:rsidR="00A728BD" w:rsidRPr="00245BA1" w:rsidRDefault="00A728BD" w:rsidP="00A728BD">
      <w:pPr>
        <w:rPr>
          <w:bCs/>
        </w:rPr>
      </w:pPr>
    </w:p>
    <w:p w:rsidR="00A728BD" w:rsidRPr="00245BA1" w:rsidRDefault="00A728BD" w:rsidP="00A728BD">
      <w:pPr>
        <w:rPr>
          <w:bCs/>
        </w:rPr>
      </w:pPr>
    </w:p>
    <w:p w:rsidR="00A728BD" w:rsidRPr="00245BA1" w:rsidRDefault="00A728BD" w:rsidP="00A728BD">
      <w:pPr>
        <w:rPr>
          <w:b/>
          <w:sz w:val="28"/>
        </w:rPr>
      </w:pPr>
    </w:p>
    <w:p w:rsidR="00A728BD" w:rsidRPr="00245BA1" w:rsidRDefault="00A728BD" w:rsidP="00A728BD">
      <w:pPr>
        <w:rPr>
          <w:b/>
          <w:sz w:val="28"/>
        </w:rPr>
      </w:pPr>
    </w:p>
    <w:p w:rsidR="00A728BD" w:rsidRPr="00245BA1" w:rsidRDefault="00A728BD" w:rsidP="00A728BD">
      <w:pPr>
        <w:rPr>
          <w:b/>
          <w:sz w:val="28"/>
        </w:rPr>
      </w:pPr>
    </w:p>
    <w:p w:rsidR="001C6970" w:rsidRPr="00245BA1" w:rsidRDefault="001C6970" w:rsidP="00A728BD">
      <w:pPr>
        <w:rPr>
          <w:b/>
          <w:sz w:val="28"/>
        </w:rPr>
      </w:pPr>
    </w:p>
    <w:p w:rsidR="001C6970" w:rsidRPr="00245BA1" w:rsidRDefault="001C6970" w:rsidP="00A728BD">
      <w:pPr>
        <w:rPr>
          <w:b/>
          <w:sz w:val="28"/>
        </w:rPr>
      </w:pPr>
    </w:p>
    <w:p w:rsidR="001C6970" w:rsidRPr="00245BA1" w:rsidRDefault="001C6970" w:rsidP="00A728BD">
      <w:pPr>
        <w:rPr>
          <w:b/>
          <w:sz w:val="28"/>
        </w:rPr>
      </w:pPr>
    </w:p>
    <w:p w:rsidR="00820906" w:rsidRPr="00245BA1" w:rsidRDefault="00820906" w:rsidP="00A728BD">
      <w:pPr>
        <w:rPr>
          <w:b/>
        </w:rPr>
      </w:pPr>
    </w:p>
    <w:p w:rsidR="00A728BD" w:rsidRPr="00245BA1" w:rsidRDefault="00A728BD" w:rsidP="00A728BD">
      <w:pPr>
        <w:rPr>
          <w:b/>
        </w:rPr>
      </w:pPr>
      <w:r w:rsidRPr="00245BA1">
        <w:rPr>
          <w:b/>
        </w:rPr>
        <w:t>SAINT LUCIA BUREAU OF STANDARDS</w:t>
      </w:r>
    </w:p>
    <w:p w:rsidR="00A728BD" w:rsidRPr="00245BA1" w:rsidRDefault="00A728BD" w:rsidP="00A728BD">
      <w:pPr>
        <w:rPr>
          <w:b/>
        </w:rPr>
      </w:pPr>
      <w:r w:rsidRPr="00245BA1">
        <w:rPr>
          <w:b/>
        </w:rPr>
        <w:t>P. O. BOX CP 5412</w:t>
      </w:r>
    </w:p>
    <w:p w:rsidR="00A728BD" w:rsidRPr="00245BA1" w:rsidRDefault="00A728BD" w:rsidP="00A728BD">
      <w:pPr>
        <w:rPr>
          <w:b/>
        </w:rPr>
      </w:pPr>
      <w:r w:rsidRPr="00245BA1">
        <w:rPr>
          <w:b/>
        </w:rPr>
        <w:t>BISEE INDUSTRIAL ESTATE</w:t>
      </w:r>
    </w:p>
    <w:p w:rsidR="00A728BD" w:rsidRPr="00245BA1" w:rsidRDefault="00A728BD" w:rsidP="00A728BD">
      <w:pPr>
        <w:rPr>
          <w:b/>
        </w:rPr>
      </w:pPr>
      <w:smartTag w:uri="urn:schemas-microsoft-com:office:smarttags" w:element="place">
        <w:smartTag w:uri="urn:schemas-microsoft-com:office:smarttags" w:element="City">
          <w:r w:rsidRPr="00245BA1">
            <w:rPr>
              <w:b/>
            </w:rPr>
            <w:t>CASTRIES</w:t>
          </w:r>
        </w:smartTag>
      </w:smartTag>
    </w:p>
    <w:p w:rsidR="00A728BD" w:rsidRPr="00245BA1" w:rsidRDefault="00A728BD" w:rsidP="00A728BD">
      <w:pPr>
        <w:rPr>
          <w:b/>
        </w:rPr>
      </w:pPr>
      <w:r w:rsidRPr="00245BA1">
        <w:rPr>
          <w:b/>
        </w:rPr>
        <w:t>S</w:t>
      </w:r>
      <w:r w:rsidR="00FD632E" w:rsidRPr="00245BA1">
        <w:rPr>
          <w:b/>
        </w:rPr>
        <w:t>AINT</w:t>
      </w:r>
      <w:r w:rsidR="00120526" w:rsidRPr="00245BA1">
        <w:rPr>
          <w:b/>
        </w:rPr>
        <w:t xml:space="preserve"> LUCIA</w:t>
      </w:r>
    </w:p>
    <w:p w:rsidR="00A728BD" w:rsidRPr="00245BA1" w:rsidRDefault="00A728BD" w:rsidP="00A728BD">
      <w:pPr>
        <w:rPr>
          <w:b/>
        </w:rPr>
      </w:pPr>
    </w:p>
    <w:p w:rsidR="00820906" w:rsidRPr="00245BA1" w:rsidRDefault="00A728BD" w:rsidP="00A728BD">
      <w:pPr>
        <w:rPr>
          <w:b/>
        </w:rPr>
      </w:pPr>
      <w:r w:rsidRPr="00245BA1">
        <w:rPr>
          <w:b/>
        </w:rPr>
        <w:t xml:space="preserve">TEL: 758 – 453-0049; </w:t>
      </w:r>
    </w:p>
    <w:p w:rsidR="00A728BD" w:rsidRPr="00245BA1" w:rsidRDefault="00A728BD" w:rsidP="00A728BD">
      <w:pPr>
        <w:rPr>
          <w:b/>
        </w:rPr>
      </w:pPr>
      <w:r w:rsidRPr="00245BA1">
        <w:rPr>
          <w:b/>
        </w:rPr>
        <w:t>FAX: 758 – 452-3561</w:t>
      </w:r>
    </w:p>
    <w:p w:rsidR="00A728BD" w:rsidRPr="00245BA1" w:rsidRDefault="00A728BD" w:rsidP="00A728BD">
      <w:pPr>
        <w:rPr>
          <w:b/>
        </w:rPr>
      </w:pPr>
      <w:r w:rsidRPr="00245BA1">
        <w:rPr>
          <w:b/>
        </w:rPr>
        <w:t xml:space="preserve">E-MAIL: </w:t>
      </w:r>
      <w:hyperlink r:id="rId8" w:history="1">
        <w:r w:rsidR="009F06F9" w:rsidRPr="0047608B">
          <w:rPr>
            <w:rStyle w:val="Hyperlink"/>
            <w:b/>
          </w:rPr>
          <w:t>info@slbs.org</w:t>
        </w:r>
      </w:hyperlink>
    </w:p>
    <w:p w:rsidR="00A728BD" w:rsidRPr="00245BA1" w:rsidRDefault="00A728BD" w:rsidP="00820906">
      <w:pPr>
        <w:rPr>
          <w:b/>
        </w:rPr>
      </w:pPr>
      <w:r w:rsidRPr="00245BA1">
        <w:rPr>
          <w:b/>
        </w:rPr>
        <w:t xml:space="preserve">Website:  </w:t>
      </w:r>
      <w:hyperlink r:id="rId9" w:history="1">
        <w:r w:rsidR="009F06F9" w:rsidRPr="0047608B">
          <w:rPr>
            <w:rStyle w:val="Hyperlink"/>
            <w:b/>
          </w:rPr>
          <w:t>www.slbs.org</w:t>
        </w:r>
      </w:hyperlink>
      <w:r w:rsidR="00820906" w:rsidRPr="00245BA1">
        <w:rPr>
          <w:b/>
        </w:rPr>
        <w:br w:type="page"/>
      </w:r>
      <w:r w:rsidRPr="00245BA1">
        <w:rPr>
          <w:b/>
        </w:rPr>
        <w:lastRenderedPageBreak/>
        <w:t xml:space="preserve">GENERAL STATEMENT </w:t>
      </w:r>
    </w:p>
    <w:p w:rsidR="009F3AB7" w:rsidRPr="00245BA1" w:rsidRDefault="009F3AB7" w:rsidP="009F3AB7">
      <w:pPr>
        <w:autoSpaceDE w:val="0"/>
        <w:autoSpaceDN w:val="0"/>
        <w:adjustRightInd w:val="0"/>
        <w:jc w:val="both"/>
      </w:pPr>
    </w:p>
    <w:p w:rsidR="009F3AB7" w:rsidRPr="00245BA1" w:rsidRDefault="009F3AB7" w:rsidP="009F3AB7">
      <w:pPr>
        <w:autoSpaceDE w:val="0"/>
        <w:autoSpaceDN w:val="0"/>
        <w:adjustRightInd w:val="0"/>
        <w:jc w:val="both"/>
      </w:pPr>
      <w:r w:rsidRPr="00245BA1">
        <w:t>The Saint Lucia Bureau of Standards was established under the Standards Act (No. 14 of 1990) and started operations on 01 April 1991. A broad-based 15-member Standards Council directs the affairs of the Bureau.</w:t>
      </w:r>
    </w:p>
    <w:p w:rsidR="009F3AB7" w:rsidRPr="00245BA1" w:rsidRDefault="009F3AB7" w:rsidP="009F3AB7">
      <w:pPr>
        <w:autoSpaceDE w:val="0"/>
        <w:autoSpaceDN w:val="0"/>
        <w:adjustRightInd w:val="0"/>
        <w:jc w:val="both"/>
      </w:pPr>
    </w:p>
    <w:p w:rsidR="009F3AB7" w:rsidRPr="00245BA1" w:rsidRDefault="009F3AB7" w:rsidP="009F3AB7">
      <w:pPr>
        <w:autoSpaceDE w:val="0"/>
        <w:autoSpaceDN w:val="0"/>
        <w:adjustRightInd w:val="0"/>
        <w:jc w:val="both"/>
      </w:pPr>
      <w:r w:rsidRPr="00245BA1">
        <w:t>The Standards Act gives the Bureau the responsibility to develop and promote standards and codes of practice for products and services for the protection of the health and safety of consumers and the environment as well as for industrial development in order to promote the enhancement of the economy of Saint Lucia. The Bureau develops standards through consultations with relevant interest groups. In accordance with the provisions of the Standards Act, public comment is invited on all draft standards before they are declared as Saint Lucia National Standards.</w:t>
      </w:r>
    </w:p>
    <w:p w:rsidR="009F3AB7" w:rsidRPr="00245BA1" w:rsidRDefault="009F3AB7" w:rsidP="009F3AB7">
      <w:pPr>
        <w:autoSpaceDE w:val="0"/>
        <w:autoSpaceDN w:val="0"/>
        <w:adjustRightInd w:val="0"/>
        <w:jc w:val="both"/>
      </w:pPr>
    </w:p>
    <w:p w:rsidR="009F3AB7" w:rsidRPr="00245BA1" w:rsidRDefault="009F3AB7" w:rsidP="009F3AB7">
      <w:pPr>
        <w:autoSpaceDE w:val="0"/>
        <w:autoSpaceDN w:val="0"/>
        <w:adjustRightInd w:val="0"/>
        <w:jc w:val="both"/>
      </w:pPr>
      <w:r w:rsidRPr="00245BA1">
        <w:t>The Bureau also administers the Metrology Act No. 17 of 2000. This legislation gives the Bureau the responsibility to regulate all weights and measures and to manage and co-ordinate the metrication of Saint Lucia.</w:t>
      </w:r>
    </w:p>
    <w:p w:rsidR="009F3AB7" w:rsidRPr="00245BA1" w:rsidRDefault="009F3AB7" w:rsidP="009F3AB7">
      <w:pPr>
        <w:autoSpaceDE w:val="0"/>
        <w:autoSpaceDN w:val="0"/>
        <w:adjustRightInd w:val="0"/>
        <w:jc w:val="both"/>
      </w:pPr>
    </w:p>
    <w:p w:rsidR="009F3AB7" w:rsidRPr="00245BA1" w:rsidRDefault="009F3AB7" w:rsidP="009F3AB7">
      <w:pPr>
        <w:autoSpaceDE w:val="0"/>
        <w:autoSpaceDN w:val="0"/>
        <w:adjustRightInd w:val="0"/>
        <w:jc w:val="both"/>
      </w:pPr>
      <w:r w:rsidRPr="00245BA1">
        <w:t xml:space="preserve">The Bureau operates a Product Certification Scheme applicable to all products for which national standards exist. If a product satisfies all the requirements for certification, a licence to carry the Saint Lucia Standard Mark is issued to the manufacturer of the product. The presence of the mark on a product indicates that the product conforms to all the requirements of a specific national standard and assures consistent quality (of the product) to the consumer.  </w:t>
      </w:r>
    </w:p>
    <w:p w:rsidR="009F3AB7" w:rsidRPr="00245BA1" w:rsidRDefault="009F3AB7" w:rsidP="009F3AB7">
      <w:pPr>
        <w:autoSpaceDE w:val="0"/>
        <w:autoSpaceDN w:val="0"/>
        <w:adjustRightInd w:val="0"/>
        <w:jc w:val="both"/>
      </w:pPr>
    </w:p>
    <w:p w:rsidR="009F3AB7" w:rsidRPr="00245BA1" w:rsidRDefault="009F3AB7" w:rsidP="009F3AB7">
      <w:pPr>
        <w:autoSpaceDE w:val="0"/>
        <w:autoSpaceDN w:val="0"/>
        <w:adjustRightInd w:val="0"/>
        <w:jc w:val="both"/>
      </w:pPr>
      <w:r w:rsidRPr="00245BA1">
        <w:t xml:space="preserve">The Bureau is a member body of the International Organisation for Standardisation (ISO), an affiliate member of the International Electrochemical Commission (IEC) and a member of the CARICOM Regional Organisation for Standards and Quality (CROSQ) and the Pan American Standards Commission (COPANT). The Bureau is the local agent for several foreign standards bodies such as the British Standards Institution (BSI) and the ASTM International (formerly known as the American Society for Testing and Materials). The Bureau serves as the enquiry point for the World Trade Organisation (WTO) on matters pertaining to the Technical Barriers to Trade (TBT) Agreement.  The Bureau also serves as the National CODEX Alimentarius enquiry point with responsibility for coordinating national positions on CODEX matters.   </w:t>
      </w:r>
    </w:p>
    <w:p w:rsidR="009F3AB7" w:rsidRPr="00245BA1" w:rsidRDefault="009F3AB7" w:rsidP="009F3AB7">
      <w:pPr>
        <w:autoSpaceDE w:val="0"/>
        <w:autoSpaceDN w:val="0"/>
        <w:adjustRightInd w:val="0"/>
        <w:jc w:val="both"/>
      </w:pPr>
    </w:p>
    <w:p w:rsidR="00820906" w:rsidRPr="00245BA1" w:rsidRDefault="009F3AB7" w:rsidP="009F3AB7">
      <w:pPr>
        <w:autoSpaceDE w:val="0"/>
        <w:autoSpaceDN w:val="0"/>
        <w:adjustRightInd w:val="0"/>
        <w:jc w:val="both"/>
      </w:pPr>
      <w:r w:rsidRPr="00245BA1">
        <w:t>In accordance with good practice for the adoption and application of standards, Saint Lucia National Standards are subject to review every five years. Suggestions for improvements are always welcomed at any time after publication of the standard.</w:t>
      </w:r>
    </w:p>
    <w:p w:rsidR="00EE3182" w:rsidRDefault="00EE3182">
      <w:pPr>
        <w:rPr>
          <w:b/>
          <w:sz w:val="28"/>
        </w:rPr>
      </w:pPr>
      <w:bookmarkStart w:id="0" w:name="_Toc373934707"/>
      <w:r>
        <w:rPr>
          <w:b/>
          <w:sz w:val="28"/>
        </w:rPr>
        <w:br w:type="page"/>
      </w:r>
    </w:p>
    <w:p w:rsidR="00EE3182" w:rsidRDefault="00ED09A3" w:rsidP="00EE3182">
      <w:pPr>
        <w:jc w:val="center"/>
        <w:rPr>
          <w:b/>
          <w:sz w:val="28"/>
        </w:rPr>
      </w:pPr>
      <w:r>
        <w:rPr>
          <w:b/>
          <w:sz w:val="28"/>
        </w:rPr>
        <w:lastRenderedPageBreak/>
        <w:t xml:space="preserve">CODE OF GOOD AGRICULTURAL PRACTICE </w:t>
      </w:r>
      <w:r w:rsidR="005C2106">
        <w:rPr>
          <w:b/>
          <w:sz w:val="28"/>
        </w:rPr>
        <w:sym w:font="Symbol" w:char="F0BE"/>
      </w:r>
      <w:r>
        <w:rPr>
          <w:b/>
          <w:sz w:val="28"/>
        </w:rPr>
        <w:t xml:space="preserve"> APICULTURE  </w:t>
      </w:r>
    </w:p>
    <w:p w:rsidR="00ED09A3" w:rsidRDefault="00ED09A3" w:rsidP="00EE3182">
      <w:pPr>
        <w:jc w:val="center"/>
        <w:rPr>
          <w:b/>
          <w:sz w:val="28"/>
        </w:rPr>
      </w:pPr>
    </w:p>
    <w:p w:rsidR="00A728BD" w:rsidRPr="00EE3182" w:rsidRDefault="00A728BD" w:rsidP="00EE3182">
      <w:pPr>
        <w:pStyle w:val="Heading2"/>
        <w:spacing w:before="0" w:after="0"/>
        <w:jc w:val="center"/>
        <w:rPr>
          <w:rFonts w:ascii="Times New Roman" w:hAnsi="Times New Roman" w:cs="Times New Roman"/>
          <w:sz w:val="24"/>
        </w:rPr>
      </w:pPr>
      <w:r w:rsidRPr="00EE3182">
        <w:rPr>
          <w:rFonts w:ascii="Times New Roman" w:hAnsi="Times New Roman" w:cs="Times New Roman"/>
          <w:sz w:val="24"/>
        </w:rPr>
        <w:t>AMENDMENTS ISSUED SINCE LAST PUBLICATION</w:t>
      </w:r>
      <w:bookmarkEnd w:id="0"/>
    </w:p>
    <w:p w:rsidR="00A728BD" w:rsidRPr="00245BA1" w:rsidRDefault="00A728BD" w:rsidP="00A728BD">
      <w:pPr>
        <w:rPr>
          <w:b/>
        </w:rPr>
      </w:pPr>
    </w:p>
    <w:p w:rsidR="00A728BD" w:rsidRPr="00245BA1" w:rsidRDefault="00A728BD" w:rsidP="00A728BD">
      <w:pPr>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8"/>
        <w:gridCol w:w="1472"/>
        <w:gridCol w:w="2838"/>
        <w:gridCol w:w="2499"/>
      </w:tblGrid>
      <w:tr w:rsidR="00B877E1" w:rsidRPr="00245BA1" w:rsidTr="00281CF5">
        <w:tc>
          <w:tcPr>
            <w:tcW w:w="1788" w:type="dxa"/>
            <w:tcBorders>
              <w:top w:val="single" w:sz="4" w:space="0" w:color="auto"/>
              <w:left w:val="single" w:sz="4" w:space="0" w:color="auto"/>
              <w:bottom w:val="single" w:sz="4" w:space="0" w:color="auto"/>
              <w:right w:val="single" w:sz="4" w:space="0" w:color="auto"/>
            </w:tcBorders>
          </w:tcPr>
          <w:p w:rsidR="00B877E1" w:rsidRPr="00245BA1" w:rsidRDefault="00B877E1" w:rsidP="00B877E1">
            <w:pPr>
              <w:jc w:val="center"/>
              <w:rPr>
                <w:b/>
              </w:rPr>
            </w:pPr>
            <w:r w:rsidRPr="00245BA1">
              <w:rPr>
                <w:b/>
              </w:rPr>
              <w:t>Amendment No.</w:t>
            </w:r>
          </w:p>
        </w:tc>
        <w:tc>
          <w:tcPr>
            <w:tcW w:w="1472" w:type="dxa"/>
            <w:tcBorders>
              <w:top w:val="single" w:sz="4" w:space="0" w:color="auto"/>
              <w:left w:val="single" w:sz="4" w:space="0" w:color="auto"/>
              <w:bottom w:val="single" w:sz="4" w:space="0" w:color="auto"/>
              <w:right w:val="single" w:sz="4" w:space="0" w:color="auto"/>
            </w:tcBorders>
          </w:tcPr>
          <w:p w:rsidR="00B877E1" w:rsidRPr="00245BA1" w:rsidRDefault="00B877E1" w:rsidP="00B877E1">
            <w:pPr>
              <w:jc w:val="center"/>
              <w:rPr>
                <w:b/>
              </w:rPr>
            </w:pPr>
            <w:r w:rsidRPr="00245BA1">
              <w:rPr>
                <w:b/>
              </w:rPr>
              <w:t>Date of Issue</w:t>
            </w:r>
          </w:p>
        </w:tc>
        <w:tc>
          <w:tcPr>
            <w:tcW w:w="2838" w:type="dxa"/>
            <w:tcBorders>
              <w:top w:val="single" w:sz="4" w:space="0" w:color="auto"/>
              <w:left w:val="single" w:sz="4" w:space="0" w:color="auto"/>
              <w:bottom w:val="single" w:sz="4" w:space="0" w:color="auto"/>
              <w:right w:val="single" w:sz="4" w:space="0" w:color="auto"/>
            </w:tcBorders>
          </w:tcPr>
          <w:p w:rsidR="00B877E1" w:rsidRPr="00245BA1" w:rsidRDefault="00B877E1" w:rsidP="00B877E1">
            <w:pPr>
              <w:jc w:val="center"/>
              <w:rPr>
                <w:b/>
              </w:rPr>
            </w:pPr>
            <w:r w:rsidRPr="00245BA1">
              <w:rPr>
                <w:b/>
              </w:rPr>
              <w:t>Type of Amendment</w:t>
            </w:r>
          </w:p>
        </w:tc>
        <w:tc>
          <w:tcPr>
            <w:tcW w:w="2499" w:type="dxa"/>
            <w:tcBorders>
              <w:top w:val="single" w:sz="4" w:space="0" w:color="auto"/>
              <w:left w:val="single" w:sz="4" w:space="0" w:color="auto"/>
              <w:bottom w:val="single" w:sz="4" w:space="0" w:color="auto"/>
              <w:right w:val="single" w:sz="4" w:space="0" w:color="auto"/>
            </w:tcBorders>
          </w:tcPr>
          <w:p w:rsidR="00B877E1" w:rsidRPr="00245BA1" w:rsidRDefault="00B877E1" w:rsidP="00B877E1">
            <w:pPr>
              <w:jc w:val="center"/>
              <w:rPr>
                <w:b/>
              </w:rPr>
            </w:pPr>
            <w:r w:rsidRPr="00245BA1">
              <w:rPr>
                <w:b/>
              </w:rPr>
              <w:t>Text(s) Affected</w:t>
            </w:r>
          </w:p>
        </w:tc>
      </w:tr>
      <w:tr w:rsidR="00B877E1" w:rsidRPr="00245BA1" w:rsidTr="00281CF5">
        <w:tc>
          <w:tcPr>
            <w:tcW w:w="1788"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p w:rsidR="00B877E1" w:rsidRPr="00245BA1" w:rsidRDefault="00B877E1" w:rsidP="00F97914">
            <w:pPr>
              <w:rPr>
                <w:b/>
              </w:rPr>
            </w:pPr>
          </w:p>
          <w:p w:rsidR="00281CF5" w:rsidRPr="00245BA1" w:rsidRDefault="00281CF5" w:rsidP="00F97914">
            <w:pPr>
              <w:rPr>
                <w:b/>
              </w:rPr>
            </w:pPr>
          </w:p>
        </w:tc>
        <w:tc>
          <w:tcPr>
            <w:tcW w:w="1472"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c>
          <w:tcPr>
            <w:tcW w:w="2838"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c>
          <w:tcPr>
            <w:tcW w:w="2499"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r>
      <w:tr w:rsidR="00B877E1" w:rsidRPr="00245BA1" w:rsidTr="00281CF5">
        <w:tc>
          <w:tcPr>
            <w:tcW w:w="1788"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p w:rsidR="00281CF5" w:rsidRPr="00245BA1" w:rsidRDefault="00281CF5" w:rsidP="00F97914">
            <w:pPr>
              <w:rPr>
                <w:b/>
              </w:rPr>
            </w:pPr>
          </w:p>
          <w:p w:rsidR="00B877E1" w:rsidRPr="00245BA1" w:rsidRDefault="00B877E1" w:rsidP="00F97914">
            <w:pPr>
              <w:rPr>
                <w:b/>
              </w:rPr>
            </w:pPr>
          </w:p>
        </w:tc>
        <w:tc>
          <w:tcPr>
            <w:tcW w:w="1472"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c>
          <w:tcPr>
            <w:tcW w:w="2838"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c>
          <w:tcPr>
            <w:tcW w:w="2499"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r>
      <w:tr w:rsidR="00B877E1" w:rsidRPr="00245BA1" w:rsidTr="00281CF5">
        <w:tc>
          <w:tcPr>
            <w:tcW w:w="1788"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p w:rsidR="00B877E1" w:rsidRPr="00245BA1" w:rsidRDefault="00B877E1" w:rsidP="00F97914">
            <w:pPr>
              <w:rPr>
                <w:b/>
              </w:rPr>
            </w:pPr>
          </w:p>
          <w:p w:rsidR="00281CF5" w:rsidRPr="00245BA1" w:rsidRDefault="00281CF5" w:rsidP="00F97914">
            <w:pPr>
              <w:rPr>
                <w:b/>
              </w:rPr>
            </w:pPr>
          </w:p>
        </w:tc>
        <w:tc>
          <w:tcPr>
            <w:tcW w:w="1472"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c>
          <w:tcPr>
            <w:tcW w:w="2838"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c>
          <w:tcPr>
            <w:tcW w:w="2499" w:type="dxa"/>
            <w:tcBorders>
              <w:top w:val="single" w:sz="4" w:space="0" w:color="auto"/>
              <w:left w:val="single" w:sz="4" w:space="0" w:color="auto"/>
              <w:bottom w:val="single" w:sz="4" w:space="0" w:color="auto"/>
              <w:right w:val="single" w:sz="4" w:space="0" w:color="auto"/>
            </w:tcBorders>
          </w:tcPr>
          <w:p w:rsidR="00B877E1" w:rsidRPr="00245BA1" w:rsidRDefault="00B877E1" w:rsidP="00F97914">
            <w:pPr>
              <w:rPr>
                <w:b/>
              </w:rPr>
            </w:pPr>
          </w:p>
        </w:tc>
      </w:tr>
    </w:tbl>
    <w:p w:rsidR="00A728BD" w:rsidRPr="00245BA1" w:rsidRDefault="00A728BD" w:rsidP="00A728BD">
      <w:pPr>
        <w:rPr>
          <w:b/>
        </w:rPr>
      </w:pPr>
    </w:p>
    <w:p w:rsidR="00A728BD" w:rsidRPr="00245BA1" w:rsidRDefault="00C54C4D" w:rsidP="00C54C4D">
      <w:pPr>
        <w:jc w:val="center"/>
        <w:rPr>
          <w:b/>
        </w:rPr>
      </w:pPr>
      <w:r w:rsidRPr="00245BA1">
        <w:rPr>
          <w:b/>
        </w:rPr>
        <w:br w:type="page"/>
      </w:r>
      <w:r w:rsidR="00A728BD" w:rsidRPr="00245BA1">
        <w:rPr>
          <w:b/>
        </w:rPr>
        <w:t>ATTACHMENT PAGE FOR AMENDMENT SHEET</w:t>
      </w:r>
    </w:p>
    <w:p w:rsidR="00A728BD" w:rsidRPr="00245BA1" w:rsidRDefault="00A728BD" w:rsidP="00A728BD">
      <w:pPr>
        <w:jc w:val="center"/>
        <w:rPr>
          <w:b/>
        </w:rPr>
      </w:pPr>
    </w:p>
    <w:p w:rsidR="009F06F9" w:rsidRPr="00761D90" w:rsidRDefault="00C54C4D" w:rsidP="009F06F9">
      <w:pPr>
        <w:jc w:val="center"/>
        <w:rPr>
          <w:b/>
          <w:sz w:val="28"/>
        </w:rPr>
      </w:pPr>
      <w:r w:rsidRPr="00245BA1">
        <w:rPr>
          <w:b/>
        </w:rPr>
        <w:br w:type="page"/>
      </w:r>
      <w:sdt>
        <w:sdtPr>
          <w:rPr>
            <w:b/>
            <w:sz w:val="28"/>
          </w:rPr>
          <w:id w:val="1012950980"/>
          <w:placeholder>
            <w:docPart w:val="69A10A58B13D4A499A6E9907795B713F"/>
          </w:placeholder>
          <w:dropDownList>
            <w:listItem w:value="Choose an item."/>
            <w:listItem w:displayText="WORKING DRAFT" w:value="WORKING DRAFT"/>
            <w:listItem w:displayText="COMMITTEE DRAFT" w:value="COMMITTEE DRAFT"/>
            <w:listItem w:displayText="DRAFT" w:value="DRAFT"/>
            <w:listItem w:displayText="FINAL DRAFT" w:value="FINAL DRAFT"/>
          </w:dropDownList>
        </w:sdtPr>
        <w:sdtContent>
          <w:r w:rsidR="005C2106">
            <w:rPr>
              <w:b/>
              <w:sz w:val="28"/>
            </w:rPr>
            <w:t>DRAFT</w:t>
          </w:r>
        </w:sdtContent>
      </w:sdt>
      <w:sdt>
        <w:sdtPr>
          <w:rPr>
            <w:b/>
            <w:sz w:val="28"/>
          </w:rPr>
          <w:id w:val="1012950981"/>
          <w:placeholder>
            <w:docPart w:val="E507B30DC3BA48A6AFA4C381417DCC0C"/>
          </w:placeholder>
          <w:dropDownList>
            <w:listItem w:value="Choose an item."/>
            <w:listItem w:displayText="SAINT LUCIA NATIONAL STANDARD" w:value="SAINT LUCIA NATIONAL STANDARD"/>
            <w:listItem w:displayText="SAINT LUCIA CODE OF PRACTICE" w:value="SAINT LUCIA CODE OF PRACTICE"/>
          </w:dropDownList>
        </w:sdtPr>
        <w:sdtContent>
          <w:r w:rsidR="00ED09A3">
            <w:rPr>
              <w:b/>
              <w:sz w:val="28"/>
            </w:rPr>
            <w:t>SAINT LUCIA CODE OF PRACTICE</w:t>
          </w:r>
        </w:sdtContent>
      </w:sdt>
    </w:p>
    <w:p w:rsidR="00A728BD" w:rsidRPr="00245BA1" w:rsidRDefault="00A728BD" w:rsidP="00C54C4D">
      <w:pPr>
        <w:jc w:val="center"/>
        <w:rPr>
          <w:b/>
          <w:sz w:val="28"/>
          <w:szCs w:val="28"/>
        </w:rPr>
      </w:pPr>
    </w:p>
    <w:p w:rsidR="00F8070D" w:rsidRPr="00245BA1" w:rsidRDefault="00B94DA2" w:rsidP="00F8070D">
      <w:pPr>
        <w:jc w:val="center"/>
        <w:rPr>
          <w:b/>
          <w:sz w:val="28"/>
        </w:rPr>
      </w:pPr>
      <w:sdt>
        <w:sdtPr>
          <w:rPr>
            <w:b/>
            <w:sz w:val="28"/>
          </w:rPr>
          <w:id w:val="1012950979"/>
          <w:placeholder>
            <w:docPart w:val="36BF3632FFBF4EEFBF014B53092D3526"/>
          </w:placeholder>
          <w:dropDownList>
            <w:listItem w:value="Choose an item."/>
            <w:listItem w:displayText="WD" w:value="WD"/>
            <w:listItem w:displayText="CD" w:value="CD"/>
            <w:listItem w:displayText="DNS" w:value="DNS"/>
            <w:listItem w:displayText="FDNS" w:value="FDNS"/>
            <w:listItem w:displayText="SLNS" w:value="SLNS"/>
            <w:listItem w:displayText="WDCP" w:value="WDCP"/>
            <w:listItem w:displayText="CDCP" w:value="CDCP"/>
            <w:listItem w:displayText="DCP" w:value="DCP"/>
            <w:listItem w:displayText="FDCP" w:value="FDCP"/>
            <w:listItem w:displayText="SLCP" w:value="SLCP"/>
          </w:dropDownList>
        </w:sdtPr>
        <w:sdtContent>
          <w:r w:rsidR="005C2106">
            <w:rPr>
              <w:b/>
              <w:sz w:val="28"/>
            </w:rPr>
            <w:t>DCP</w:t>
          </w:r>
        </w:sdtContent>
      </w:sdt>
      <w:r w:rsidR="00CA254B" w:rsidRPr="009F06F9">
        <w:rPr>
          <w:b/>
          <w:sz w:val="28"/>
        </w:rPr>
        <w:t xml:space="preserve">: </w:t>
      </w:r>
    </w:p>
    <w:p w:rsidR="00A728BD" w:rsidRPr="00245BA1" w:rsidRDefault="00A728BD" w:rsidP="00C54C4D">
      <w:pPr>
        <w:jc w:val="center"/>
        <w:rPr>
          <w:b/>
          <w:sz w:val="28"/>
          <w:szCs w:val="28"/>
        </w:rPr>
      </w:pPr>
    </w:p>
    <w:p w:rsidR="00A728BD" w:rsidRDefault="00DB68C9" w:rsidP="00A728BD">
      <w:pPr>
        <w:jc w:val="center"/>
        <w:rPr>
          <w:b/>
          <w:sz w:val="28"/>
        </w:rPr>
      </w:pPr>
      <w:r>
        <w:rPr>
          <w:b/>
          <w:sz w:val="28"/>
        </w:rPr>
        <w:t xml:space="preserve">CODE OF GOOD AGRICULTURAL PRACTICE </w:t>
      </w:r>
      <w:r w:rsidR="005C2106">
        <w:rPr>
          <w:b/>
          <w:sz w:val="28"/>
        </w:rPr>
        <w:sym w:font="Symbol" w:char="F0BE"/>
      </w:r>
      <w:r>
        <w:rPr>
          <w:b/>
          <w:sz w:val="28"/>
        </w:rPr>
        <w:t xml:space="preserve"> APICULTURE  </w:t>
      </w:r>
    </w:p>
    <w:p w:rsidR="00DB68C9" w:rsidRPr="00245BA1" w:rsidRDefault="00DB68C9" w:rsidP="00A728BD">
      <w:pPr>
        <w:jc w:val="center"/>
        <w:rPr>
          <w:b/>
        </w:rPr>
      </w:pPr>
    </w:p>
    <w:p w:rsidR="00CF74F2" w:rsidRPr="00245BA1" w:rsidRDefault="00CF74F2" w:rsidP="00CF74F2">
      <w:pPr>
        <w:pStyle w:val="BodyText2"/>
        <w:spacing w:line="240" w:lineRule="auto"/>
        <w:jc w:val="center"/>
        <w:rPr>
          <w:b/>
          <w:sz w:val="28"/>
          <w:szCs w:val="28"/>
        </w:rPr>
      </w:pPr>
      <w:r w:rsidRPr="00245BA1">
        <w:rPr>
          <w:b/>
          <w:sz w:val="28"/>
          <w:szCs w:val="28"/>
        </w:rPr>
        <w:t xml:space="preserve">TECHNICAL COMMITTEE FOR </w:t>
      </w:r>
      <w:r w:rsidR="008504A3">
        <w:rPr>
          <w:b/>
          <w:sz w:val="28"/>
          <w:szCs w:val="28"/>
        </w:rPr>
        <w:t>AGRICULTURAL PRODUCTS AND PRACTICES</w:t>
      </w:r>
    </w:p>
    <w:p w:rsidR="00A45D36" w:rsidRDefault="00A45D36" w:rsidP="00CF74F2">
      <w:pPr>
        <w:jc w:val="both"/>
        <w:rPr>
          <w:b/>
        </w:rPr>
      </w:pPr>
    </w:p>
    <w:p w:rsidR="00CF74F2" w:rsidRPr="00245BA1" w:rsidRDefault="00CF74F2" w:rsidP="00CF74F2">
      <w:pPr>
        <w:jc w:val="both"/>
        <w:rPr>
          <w:b/>
        </w:rPr>
      </w:pPr>
      <w:r w:rsidRPr="00245BA1">
        <w:rPr>
          <w:b/>
        </w:rPr>
        <w:t>The following persons comprised the Technical Committ</w:t>
      </w:r>
      <w:r w:rsidR="00CA254B">
        <w:rPr>
          <w:b/>
        </w:rPr>
        <w:t xml:space="preserve">ee which was responsible for </w:t>
      </w:r>
      <w:r w:rsidR="00CA254B" w:rsidRPr="009F06F9">
        <w:rPr>
          <w:b/>
        </w:rPr>
        <w:t>the formulation</w:t>
      </w:r>
      <w:r w:rsidR="00CA254B">
        <w:rPr>
          <w:b/>
        </w:rPr>
        <w:t xml:space="preserve"> of this national document</w:t>
      </w:r>
      <w:r w:rsidRPr="00245BA1">
        <w:rPr>
          <w:b/>
        </w:rPr>
        <w:t>:</w:t>
      </w:r>
    </w:p>
    <w:p w:rsidR="00CF74F2" w:rsidRPr="00245BA1" w:rsidRDefault="00CF74F2" w:rsidP="00CF74F2">
      <w:pPr>
        <w:jc w:val="both"/>
        <w:rPr>
          <w:b/>
        </w:rPr>
      </w:pPr>
    </w:p>
    <w:p w:rsidR="00CF74F2" w:rsidRPr="00245BA1" w:rsidRDefault="00CF74F2" w:rsidP="00CF74F2">
      <w:pPr>
        <w:ind w:left="3600" w:hanging="3600"/>
        <w:jc w:val="both"/>
        <w:rPr>
          <w:b/>
        </w:rPr>
      </w:pPr>
      <w:r w:rsidRPr="00245BA1">
        <w:rPr>
          <w:b/>
        </w:rPr>
        <w:t>Chair</w:t>
      </w:r>
      <w:r w:rsidR="009F3AB7" w:rsidRPr="00245BA1">
        <w:rPr>
          <w:b/>
        </w:rPr>
        <w:t>person</w:t>
      </w:r>
      <w:r w:rsidRPr="00245BA1">
        <w:rPr>
          <w:b/>
        </w:rPr>
        <w:tab/>
      </w:r>
      <w:r w:rsidRPr="00245BA1">
        <w:rPr>
          <w:b/>
        </w:rPr>
        <w:tab/>
      </w:r>
      <w:r w:rsidRPr="00245BA1">
        <w:rPr>
          <w:b/>
        </w:rPr>
        <w:tab/>
        <w:t>Representing</w:t>
      </w:r>
      <w:r w:rsidRPr="00245BA1">
        <w:rPr>
          <w:b/>
        </w:rPr>
        <w:tab/>
      </w:r>
    </w:p>
    <w:p w:rsidR="00971D34" w:rsidRDefault="00971D34" w:rsidP="00971D34">
      <w:pPr>
        <w:ind w:left="5040" w:hanging="5040"/>
        <w:jc w:val="both"/>
      </w:pPr>
    </w:p>
    <w:p w:rsidR="00971D34" w:rsidRPr="00925B45" w:rsidRDefault="00971D34" w:rsidP="00971D34">
      <w:pPr>
        <w:ind w:left="5040" w:hanging="5040"/>
        <w:jc w:val="both"/>
      </w:pPr>
      <w:r>
        <w:t>Kwame Adu Gyamfi</w:t>
      </w:r>
      <w:r w:rsidRPr="00925B45">
        <w:tab/>
        <w:t>Caribbean Agricultural Research and Development Institute</w:t>
      </w:r>
    </w:p>
    <w:p w:rsidR="008504A3" w:rsidRDefault="008504A3" w:rsidP="008504A3">
      <w:pPr>
        <w:tabs>
          <w:tab w:val="left" w:pos="5040"/>
        </w:tabs>
        <w:ind w:left="5040" w:hanging="5040"/>
        <w:rPr>
          <w:shd w:val="clear" w:color="auto" w:fill="FFFFFF"/>
        </w:rPr>
      </w:pPr>
      <w:r w:rsidRPr="00925B45">
        <w:tab/>
      </w:r>
    </w:p>
    <w:p w:rsidR="008504A3" w:rsidRPr="00925B45" w:rsidRDefault="008504A3" w:rsidP="008504A3">
      <w:pPr>
        <w:tabs>
          <w:tab w:val="left" w:pos="5040"/>
        </w:tabs>
        <w:ind w:left="5040" w:hanging="5040"/>
      </w:pPr>
      <w:r w:rsidRPr="00925B45">
        <w:rPr>
          <w:b/>
        </w:rPr>
        <w:t xml:space="preserve">Vice </w:t>
      </w:r>
      <w:r>
        <w:rPr>
          <w:b/>
        </w:rPr>
        <w:t>C</w:t>
      </w:r>
      <w:r w:rsidRPr="00925B45">
        <w:rPr>
          <w:b/>
        </w:rPr>
        <w:t>hairman</w:t>
      </w:r>
    </w:p>
    <w:p w:rsidR="00971D34" w:rsidRDefault="00971D34" w:rsidP="00971D34">
      <w:pPr>
        <w:tabs>
          <w:tab w:val="left" w:pos="3600"/>
        </w:tabs>
        <w:ind w:left="4320" w:hanging="4320"/>
        <w:jc w:val="both"/>
      </w:pPr>
    </w:p>
    <w:p w:rsidR="00971D34" w:rsidRDefault="00971D34" w:rsidP="00971D34">
      <w:pPr>
        <w:tabs>
          <w:tab w:val="left" w:pos="3600"/>
        </w:tabs>
        <w:ind w:left="4320" w:hanging="4320"/>
        <w:jc w:val="both"/>
      </w:pPr>
      <w:r w:rsidRPr="00925B45">
        <w:t>Euthalia</w:t>
      </w:r>
      <w:r w:rsidR="00622D5D">
        <w:t xml:space="preserve"> </w:t>
      </w:r>
      <w:r w:rsidRPr="00925B45">
        <w:t>Philgence</w:t>
      </w:r>
      <w:r w:rsidRPr="00925B45">
        <w:tab/>
      </w:r>
      <w:r w:rsidRPr="00925B45">
        <w:tab/>
      </w:r>
      <w:r w:rsidRPr="00925B45">
        <w:tab/>
        <w:t>General Interest</w:t>
      </w:r>
    </w:p>
    <w:p w:rsidR="00971D34" w:rsidRDefault="00971D34" w:rsidP="00971D34">
      <w:pPr>
        <w:tabs>
          <w:tab w:val="left" w:pos="3600"/>
        </w:tabs>
        <w:ind w:left="4320" w:hanging="4320"/>
        <w:jc w:val="both"/>
      </w:pPr>
    </w:p>
    <w:p w:rsidR="008504A3" w:rsidRDefault="008504A3" w:rsidP="008504A3">
      <w:pPr>
        <w:jc w:val="both"/>
        <w:rPr>
          <w:b/>
        </w:rPr>
      </w:pPr>
    </w:p>
    <w:p w:rsidR="008504A3" w:rsidRPr="00925B45" w:rsidRDefault="008504A3" w:rsidP="008504A3">
      <w:pPr>
        <w:tabs>
          <w:tab w:val="left" w:pos="3600"/>
        </w:tabs>
        <w:ind w:left="4320" w:hanging="4320"/>
        <w:jc w:val="both"/>
        <w:rPr>
          <w:b/>
        </w:rPr>
      </w:pPr>
      <w:r w:rsidRPr="00925B45">
        <w:rPr>
          <w:b/>
        </w:rPr>
        <w:t>Members</w:t>
      </w:r>
    </w:p>
    <w:p w:rsidR="008504A3" w:rsidRPr="00925B45" w:rsidRDefault="008504A3" w:rsidP="008504A3">
      <w:pPr>
        <w:tabs>
          <w:tab w:val="left" w:pos="3600"/>
        </w:tabs>
        <w:ind w:left="4320" w:hanging="4320"/>
        <w:jc w:val="both"/>
      </w:pPr>
    </w:p>
    <w:p w:rsidR="008504A3" w:rsidRPr="00925B45" w:rsidRDefault="008504A3" w:rsidP="008504A3">
      <w:pPr>
        <w:tabs>
          <w:tab w:val="left" w:pos="3600"/>
        </w:tabs>
        <w:ind w:left="4320" w:hanging="4320"/>
        <w:jc w:val="both"/>
      </w:pPr>
      <w:r w:rsidRPr="00925B45">
        <w:t xml:space="preserve">Anthony Bonaparte </w:t>
      </w:r>
      <w:r w:rsidRPr="00925B45">
        <w:tab/>
      </w:r>
      <w:r w:rsidRPr="00925B45">
        <w:tab/>
      </w:r>
      <w:r w:rsidRPr="00925B45">
        <w:tab/>
        <w:t>Sir Arthur Lewis Community College</w:t>
      </w:r>
    </w:p>
    <w:p w:rsidR="008504A3" w:rsidRPr="00925B45" w:rsidRDefault="008504A3" w:rsidP="008504A3">
      <w:pPr>
        <w:ind w:left="5040" w:hanging="5040"/>
        <w:jc w:val="both"/>
      </w:pPr>
    </w:p>
    <w:p w:rsidR="00971D34" w:rsidRDefault="00971D34" w:rsidP="00971D34">
      <w:pPr>
        <w:tabs>
          <w:tab w:val="left" w:pos="3600"/>
        </w:tabs>
        <w:ind w:left="4320" w:hanging="4320"/>
        <w:jc w:val="both"/>
      </w:pPr>
      <w:r>
        <w:t>Humphrey C. Regis</w:t>
      </w:r>
      <w:r>
        <w:tab/>
      </w:r>
      <w:r>
        <w:tab/>
      </w:r>
      <w:r>
        <w:tab/>
        <w:t>General Interest</w:t>
      </w:r>
    </w:p>
    <w:p w:rsidR="00971D34" w:rsidRPr="00925B45" w:rsidRDefault="00971D34" w:rsidP="00971D34">
      <w:pPr>
        <w:tabs>
          <w:tab w:val="left" w:pos="3600"/>
        </w:tabs>
        <w:ind w:left="4320" w:hanging="4320"/>
        <w:jc w:val="both"/>
      </w:pPr>
    </w:p>
    <w:p w:rsidR="00971D34" w:rsidRDefault="00971D34" w:rsidP="00971D34">
      <w:pPr>
        <w:tabs>
          <w:tab w:val="left" w:pos="5165"/>
        </w:tabs>
        <w:ind w:left="4320" w:hanging="4320"/>
        <w:jc w:val="both"/>
      </w:pPr>
      <w:r>
        <w:t xml:space="preserve">Jermaine </w:t>
      </w:r>
      <w:r w:rsidR="00D47181">
        <w:t>M. Hunte</w:t>
      </w:r>
      <w:r w:rsidR="00D47181">
        <w:tab/>
        <w:t xml:space="preserve">           </w:t>
      </w:r>
      <w:r>
        <w:t>Saint Lucia Chamber of Commerce</w:t>
      </w:r>
    </w:p>
    <w:p w:rsidR="00971D34" w:rsidRDefault="00971D34" w:rsidP="00971D34">
      <w:pPr>
        <w:tabs>
          <w:tab w:val="left" w:pos="3600"/>
        </w:tabs>
        <w:jc w:val="both"/>
      </w:pPr>
    </w:p>
    <w:p w:rsidR="00971D34" w:rsidRDefault="00971D34" w:rsidP="00A65BCE">
      <w:pPr>
        <w:tabs>
          <w:tab w:val="left" w:pos="3600"/>
        </w:tabs>
        <w:ind w:left="5040" w:hanging="5040"/>
        <w:jc w:val="both"/>
      </w:pPr>
    </w:p>
    <w:p w:rsidR="00971D34" w:rsidRDefault="00FD29B7" w:rsidP="00971D34">
      <w:pPr>
        <w:tabs>
          <w:tab w:val="left" w:pos="3600"/>
        </w:tabs>
        <w:ind w:left="5040" w:hanging="5040"/>
        <w:jc w:val="both"/>
        <w:rPr>
          <w:shd w:val="clear" w:color="auto" w:fill="FFFFFF"/>
        </w:rPr>
      </w:pPr>
      <w:r>
        <w:t>Leander</w:t>
      </w:r>
      <w:r w:rsidR="00A65BCE">
        <w:t xml:space="preserve"> Calixte-Jn. Baptiste</w:t>
      </w:r>
      <w:r w:rsidR="00A65BCE">
        <w:tab/>
      </w:r>
      <w:r w:rsidR="00A65BCE">
        <w:tab/>
      </w:r>
      <w:r w:rsidR="00A65BCE" w:rsidRPr="00593CD7">
        <w:rPr>
          <w:shd w:val="clear" w:color="auto" w:fill="FFFFFF"/>
        </w:rPr>
        <w:t>Ministry of Commerce, Business Development, Investment and Consumer Affairs – Small Enterprise Development Unit</w:t>
      </w:r>
    </w:p>
    <w:p w:rsidR="00971D34" w:rsidRPr="00971D34" w:rsidRDefault="00971D34" w:rsidP="00971D34">
      <w:pPr>
        <w:tabs>
          <w:tab w:val="left" w:pos="3600"/>
        </w:tabs>
        <w:ind w:left="5040" w:hanging="5040"/>
        <w:jc w:val="both"/>
        <w:rPr>
          <w:shd w:val="clear" w:color="auto" w:fill="FFFFFF"/>
        </w:rPr>
      </w:pPr>
    </w:p>
    <w:p w:rsidR="00971D34" w:rsidRDefault="00971D34" w:rsidP="00971D34">
      <w:pPr>
        <w:tabs>
          <w:tab w:val="left" w:pos="3600"/>
        </w:tabs>
        <w:ind w:left="4320" w:hanging="4320"/>
        <w:jc w:val="both"/>
      </w:pPr>
      <w:r w:rsidRPr="00F56004">
        <w:t xml:space="preserve">Patricia Anthia Joshua </w:t>
      </w:r>
      <w:r w:rsidRPr="00F56004">
        <w:tab/>
      </w:r>
      <w:r>
        <w:tab/>
      </w:r>
      <w:r>
        <w:tab/>
        <w:t>General Interest</w:t>
      </w:r>
    </w:p>
    <w:p w:rsidR="008504A3" w:rsidRPr="00925B45" w:rsidRDefault="008504A3" w:rsidP="008504A3">
      <w:pPr>
        <w:tabs>
          <w:tab w:val="left" w:pos="3600"/>
        </w:tabs>
        <w:ind w:left="4320" w:hanging="4320"/>
        <w:jc w:val="both"/>
      </w:pPr>
    </w:p>
    <w:p w:rsidR="008504A3" w:rsidRPr="00925B45" w:rsidRDefault="008504A3" w:rsidP="008504A3">
      <w:pPr>
        <w:tabs>
          <w:tab w:val="left" w:pos="3600"/>
        </w:tabs>
        <w:ind w:left="4320" w:hanging="4320"/>
        <w:jc w:val="both"/>
      </w:pPr>
      <w:r w:rsidRPr="00925B45">
        <w:t>Raphael St. Hill</w:t>
      </w:r>
      <w:r w:rsidRPr="00925B45">
        <w:rPr>
          <w:b/>
        </w:rPr>
        <w:tab/>
      </w:r>
      <w:r w:rsidRPr="00925B45">
        <w:rPr>
          <w:b/>
        </w:rPr>
        <w:tab/>
      </w:r>
      <w:r w:rsidRPr="00925B45">
        <w:rPr>
          <w:b/>
        </w:rPr>
        <w:tab/>
      </w:r>
      <w:r w:rsidRPr="00925B45">
        <w:t>National Consumers’ Association</w:t>
      </w:r>
    </w:p>
    <w:p w:rsidR="008504A3" w:rsidRDefault="008504A3" w:rsidP="00971D34">
      <w:pPr>
        <w:tabs>
          <w:tab w:val="left" w:pos="3600"/>
        </w:tabs>
        <w:jc w:val="both"/>
      </w:pPr>
    </w:p>
    <w:p w:rsidR="008504A3" w:rsidRDefault="008504A3" w:rsidP="008504A3">
      <w:pPr>
        <w:tabs>
          <w:tab w:val="left" w:pos="3600"/>
        </w:tabs>
        <w:jc w:val="both"/>
      </w:pPr>
      <w:r>
        <w:t>Saskia Augustin (Technical Secretary)</w:t>
      </w:r>
      <w:r>
        <w:tab/>
      </w:r>
      <w:r>
        <w:tab/>
        <w:t>Saint Lucia Bureau of Standards</w:t>
      </w:r>
    </w:p>
    <w:p w:rsidR="008504A3" w:rsidRDefault="008504A3" w:rsidP="008504A3">
      <w:pPr>
        <w:tabs>
          <w:tab w:val="left" w:pos="3600"/>
        </w:tabs>
        <w:jc w:val="both"/>
      </w:pPr>
    </w:p>
    <w:p w:rsidR="008504A3" w:rsidRPr="00925B45" w:rsidRDefault="00B64B91" w:rsidP="008504A3">
      <w:pPr>
        <w:tabs>
          <w:tab w:val="left" w:pos="3600"/>
        </w:tabs>
        <w:jc w:val="both"/>
      </w:pPr>
      <w:r>
        <w:t>Kensha Neptune</w:t>
      </w:r>
      <w:r w:rsidR="008504A3">
        <w:t xml:space="preserve"> (Recording Secretary)</w:t>
      </w:r>
      <w:r w:rsidR="008504A3">
        <w:tab/>
      </w:r>
      <w:r w:rsidR="008504A3">
        <w:tab/>
        <w:t>Saint Lucia Bureau of Standards</w:t>
      </w:r>
    </w:p>
    <w:p w:rsidR="00281CF5" w:rsidRPr="00245BA1" w:rsidRDefault="008504A3" w:rsidP="008504A3">
      <w:pPr>
        <w:pStyle w:val="Normal1"/>
        <w:spacing w:after="120" w:line="240" w:lineRule="auto"/>
        <w:jc w:val="both"/>
        <w:rPr>
          <w:rFonts w:ascii="Times New Roman" w:eastAsia="Times New Roman" w:hAnsi="Times New Roman" w:cs="Times New Roman"/>
          <w:sz w:val="24"/>
          <w:szCs w:val="24"/>
        </w:rPr>
      </w:pPr>
      <w:r w:rsidRPr="00245BA1">
        <w:br w:type="page"/>
      </w:r>
    </w:p>
    <w:p w:rsidR="00975F3E" w:rsidRPr="00245BA1" w:rsidRDefault="00975F3E" w:rsidP="00975F3E">
      <w:pPr>
        <w:rPr>
          <w:b/>
        </w:rPr>
      </w:pPr>
      <w:r w:rsidRPr="00245BA1">
        <w:rPr>
          <w:b/>
        </w:rPr>
        <w:t>Contents</w:t>
      </w:r>
      <w:r w:rsidRPr="00245BA1">
        <w:tab/>
      </w:r>
      <w:r w:rsidRPr="00245BA1">
        <w:tab/>
      </w:r>
      <w:r w:rsidRPr="00245BA1">
        <w:tab/>
      </w:r>
      <w:r w:rsidRPr="00245BA1">
        <w:tab/>
      </w:r>
      <w:r w:rsidRPr="00245BA1">
        <w:tab/>
      </w:r>
      <w:r w:rsidRPr="00245BA1">
        <w:tab/>
      </w:r>
      <w:r w:rsidRPr="00245BA1">
        <w:tab/>
      </w:r>
      <w:r w:rsidRPr="00245BA1">
        <w:tab/>
      </w:r>
      <w:r w:rsidRPr="00245BA1">
        <w:tab/>
      </w:r>
      <w:r w:rsidRPr="00245BA1">
        <w:tab/>
      </w:r>
      <w:r w:rsidRPr="00245BA1">
        <w:rPr>
          <w:b/>
        </w:rPr>
        <w:t>Page</w:t>
      </w:r>
    </w:p>
    <w:p w:rsidR="007D27B4" w:rsidRDefault="007D27B4" w:rsidP="00975F3E">
      <w:pPr>
        <w:pStyle w:val="TOC1"/>
      </w:pPr>
    </w:p>
    <w:p w:rsidR="00975F3E" w:rsidRPr="00245BA1" w:rsidRDefault="00B94DA2" w:rsidP="00975F3E">
      <w:pPr>
        <w:pStyle w:val="TOC1"/>
        <w:rPr>
          <w:rFonts w:eastAsiaTheme="minorEastAsia"/>
          <w:noProof/>
          <w:sz w:val="22"/>
          <w:szCs w:val="22"/>
          <w:lang w:val="en-US"/>
        </w:rPr>
      </w:pPr>
      <w:r w:rsidRPr="00245BA1">
        <w:fldChar w:fldCharType="begin"/>
      </w:r>
      <w:r w:rsidR="00975F3E" w:rsidRPr="00245BA1">
        <w:instrText xml:space="preserve"> TOC \h \z \t "NEW ISO,1" </w:instrText>
      </w:r>
      <w:r w:rsidRPr="00245BA1">
        <w:fldChar w:fldCharType="separate"/>
      </w:r>
      <w:hyperlink w:anchor="_Toc438636157" w:history="1">
        <w:r w:rsidR="00975F3E" w:rsidRPr="00245BA1">
          <w:rPr>
            <w:rStyle w:val="Hyperlink"/>
            <w:noProof/>
          </w:rPr>
          <w:t>Foreword</w:t>
        </w:r>
        <w:r w:rsidR="00975F3E" w:rsidRPr="00245BA1">
          <w:rPr>
            <w:noProof/>
            <w:webHidden/>
          </w:rPr>
          <w:tab/>
        </w:r>
        <w:r w:rsidRPr="00245BA1">
          <w:rPr>
            <w:noProof/>
            <w:webHidden/>
          </w:rPr>
          <w:fldChar w:fldCharType="begin"/>
        </w:r>
        <w:r w:rsidR="00975F3E" w:rsidRPr="00245BA1">
          <w:rPr>
            <w:noProof/>
            <w:webHidden/>
          </w:rPr>
          <w:instrText xml:space="preserve"> PAGEREF _Toc438636157 \h </w:instrText>
        </w:r>
        <w:r w:rsidRPr="00245BA1">
          <w:rPr>
            <w:noProof/>
            <w:webHidden/>
          </w:rPr>
        </w:r>
        <w:r w:rsidRPr="00245BA1">
          <w:rPr>
            <w:noProof/>
            <w:webHidden/>
          </w:rPr>
          <w:fldChar w:fldCharType="separate"/>
        </w:r>
        <w:r w:rsidR="00975F3E" w:rsidRPr="00245BA1">
          <w:rPr>
            <w:noProof/>
            <w:webHidden/>
          </w:rPr>
          <w:t>1</w:t>
        </w:r>
        <w:r w:rsidRPr="00245BA1">
          <w:rPr>
            <w:noProof/>
            <w:webHidden/>
          </w:rPr>
          <w:fldChar w:fldCharType="end"/>
        </w:r>
      </w:hyperlink>
    </w:p>
    <w:p w:rsidR="00975F3E" w:rsidRPr="00245BA1" w:rsidRDefault="00B94DA2" w:rsidP="00975F3E">
      <w:pPr>
        <w:pStyle w:val="TOC1"/>
        <w:rPr>
          <w:rFonts w:eastAsiaTheme="minorEastAsia"/>
          <w:noProof/>
          <w:sz w:val="22"/>
          <w:szCs w:val="22"/>
          <w:lang w:val="en-US"/>
        </w:rPr>
      </w:pPr>
      <w:hyperlink w:anchor="_Toc438636158" w:history="1">
        <w:r w:rsidR="00975F3E" w:rsidRPr="00245BA1">
          <w:rPr>
            <w:rStyle w:val="Hyperlink"/>
            <w:noProof/>
          </w:rPr>
          <w:t>1</w:t>
        </w:r>
        <w:r w:rsidR="00975F3E" w:rsidRPr="00245BA1">
          <w:rPr>
            <w:rFonts w:eastAsiaTheme="minorEastAsia"/>
            <w:noProof/>
            <w:sz w:val="22"/>
            <w:szCs w:val="22"/>
            <w:lang w:val="en-US"/>
          </w:rPr>
          <w:tab/>
        </w:r>
        <w:r w:rsidR="005F332C">
          <w:rPr>
            <w:rFonts w:eastAsiaTheme="minorEastAsia"/>
            <w:noProof/>
            <w:sz w:val="22"/>
            <w:szCs w:val="22"/>
            <w:lang w:val="en-US"/>
          </w:rPr>
          <w:t>Scope</w:t>
        </w:r>
        <w:r w:rsidR="00975F3E" w:rsidRPr="00245BA1">
          <w:rPr>
            <w:noProof/>
            <w:webHidden/>
          </w:rPr>
          <w:tab/>
        </w:r>
        <w:r w:rsidR="007D27B4">
          <w:rPr>
            <w:noProof/>
            <w:webHidden/>
          </w:rPr>
          <w:t>1</w:t>
        </w:r>
      </w:hyperlink>
    </w:p>
    <w:p w:rsidR="00975F3E" w:rsidRPr="00245BA1" w:rsidRDefault="00B94DA2" w:rsidP="00975F3E">
      <w:pPr>
        <w:pStyle w:val="TOC1"/>
        <w:rPr>
          <w:rFonts w:eastAsiaTheme="minorEastAsia"/>
          <w:noProof/>
          <w:sz w:val="22"/>
          <w:szCs w:val="22"/>
          <w:lang w:val="en-US"/>
        </w:rPr>
      </w:pPr>
      <w:hyperlink w:anchor="_Toc438636159" w:history="1">
        <w:r w:rsidR="00975F3E" w:rsidRPr="00245BA1">
          <w:rPr>
            <w:rStyle w:val="Hyperlink"/>
            <w:noProof/>
          </w:rPr>
          <w:t>2</w:t>
        </w:r>
        <w:r w:rsidR="00975F3E" w:rsidRPr="00245BA1">
          <w:rPr>
            <w:rFonts w:eastAsiaTheme="minorEastAsia"/>
            <w:noProof/>
            <w:sz w:val="22"/>
            <w:szCs w:val="22"/>
            <w:lang w:val="en-US"/>
          </w:rPr>
          <w:tab/>
        </w:r>
        <w:r w:rsidR="005F332C">
          <w:rPr>
            <w:rFonts w:eastAsiaTheme="minorEastAsia"/>
            <w:noProof/>
            <w:sz w:val="22"/>
            <w:szCs w:val="22"/>
            <w:lang w:val="en-US"/>
          </w:rPr>
          <w:t>Normative References</w:t>
        </w:r>
        <w:r w:rsidR="00975F3E" w:rsidRPr="00245BA1">
          <w:rPr>
            <w:noProof/>
            <w:webHidden/>
          </w:rPr>
          <w:tab/>
        </w:r>
        <w:r w:rsidR="007D27B4">
          <w:rPr>
            <w:noProof/>
            <w:webHidden/>
          </w:rPr>
          <w:t>1</w:t>
        </w:r>
      </w:hyperlink>
    </w:p>
    <w:p w:rsidR="00975F3E" w:rsidRPr="00245BA1" w:rsidRDefault="00B94DA2" w:rsidP="00975F3E">
      <w:pPr>
        <w:pStyle w:val="TOC1"/>
        <w:rPr>
          <w:rFonts w:eastAsiaTheme="minorEastAsia"/>
          <w:noProof/>
          <w:sz w:val="22"/>
          <w:szCs w:val="22"/>
          <w:lang w:val="en-US"/>
        </w:rPr>
      </w:pPr>
      <w:hyperlink w:anchor="_Toc438636160" w:history="1">
        <w:r w:rsidR="00975F3E" w:rsidRPr="00245BA1">
          <w:rPr>
            <w:rStyle w:val="Hyperlink"/>
            <w:noProof/>
          </w:rPr>
          <w:t>3</w:t>
        </w:r>
        <w:r w:rsidR="00975F3E" w:rsidRPr="00245BA1">
          <w:rPr>
            <w:rFonts w:eastAsiaTheme="minorEastAsia"/>
            <w:noProof/>
            <w:sz w:val="22"/>
            <w:szCs w:val="22"/>
            <w:lang w:val="en-US"/>
          </w:rPr>
          <w:tab/>
        </w:r>
        <w:r w:rsidR="005F332C">
          <w:rPr>
            <w:rFonts w:eastAsiaTheme="minorEastAsia"/>
            <w:noProof/>
            <w:sz w:val="22"/>
            <w:szCs w:val="22"/>
            <w:lang w:val="en-US"/>
          </w:rPr>
          <w:t>Terms and definitions</w:t>
        </w:r>
        <w:r w:rsidR="00975F3E" w:rsidRPr="00245BA1">
          <w:rPr>
            <w:noProof/>
            <w:webHidden/>
          </w:rPr>
          <w:tab/>
        </w:r>
        <w:r w:rsidR="003B78C5">
          <w:rPr>
            <w:noProof/>
            <w:webHidden/>
          </w:rPr>
          <w:t>2</w:t>
        </w:r>
      </w:hyperlink>
    </w:p>
    <w:p w:rsidR="00975F3E" w:rsidRPr="00245BA1" w:rsidRDefault="00B94DA2" w:rsidP="00975F3E">
      <w:pPr>
        <w:pStyle w:val="TOC1"/>
        <w:rPr>
          <w:rFonts w:eastAsiaTheme="minorEastAsia"/>
          <w:noProof/>
          <w:sz w:val="22"/>
          <w:szCs w:val="22"/>
          <w:lang w:val="en-US"/>
        </w:rPr>
      </w:pPr>
      <w:hyperlink w:anchor="_Toc438636161" w:history="1">
        <w:r w:rsidR="00975F3E" w:rsidRPr="00245BA1">
          <w:rPr>
            <w:rStyle w:val="Hyperlink"/>
            <w:noProof/>
          </w:rPr>
          <w:t>4</w:t>
        </w:r>
        <w:r w:rsidR="00975F3E" w:rsidRPr="00245BA1">
          <w:rPr>
            <w:rFonts w:eastAsiaTheme="minorEastAsia"/>
            <w:noProof/>
            <w:sz w:val="22"/>
            <w:szCs w:val="22"/>
            <w:lang w:val="en-US"/>
          </w:rPr>
          <w:tab/>
        </w:r>
        <w:r w:rsidR="005F332C">
          <w:rPr>
            <w:rFonts w:eastAsiaTheme="minorEastAsia"/>
            <w:noProof/>
            <w:sz w:val="22"/>
            <w:szCs w:val="22"/>
            <w:lang w:val="en-US"/>
          </w:rPr>
          <w:t xml:space="preserve">Apiary </w:t>
        </w:r>
        <w:r w:rsidR="003B78C5">
          <w:rPr>
            <w:rFonts w:eastAsiaTheme="minorEastAsia"/>
            <w:noProof/>
            <w:sz w:val="22"/>
            <w:szCs w:val="22"/>
            <w:lang w:val="en-US"/>
          </w:rPr>
          <w:t>m</w:t>
        </w:r>
        <w:r w:rsidR="005F332C">
          <w:rPr>
            <w:rFonts w:eastAsiaTheme="minorEastAsia"/>
            <w:noProof/>
            <w:sz w:val="22"/>
            <w:szCs w:val="22"/>
            <w:lang w:val="en-US"/>
          </w:rPr>
          <w:t>anagement requirements</w:t>
        </w:r>
        <w:r w:rsidR="00975F3E" w:rsidRPr="00245BA1">
          <w:rPr>
            <w:noProof/>
            <w:webHidden/>
          </w:rPr>
          <w:tab/>
        </w:r>
        <w:r w:rsidR="003B78C5">
          <w:rPr>
            <w:noProof/>
            <w:webHidden/>
          </w:rPr>
          <w:t>3</w:t>
        </w:r>
      </w:hyperlink>
    </w:p>
    <w:p w:rsidR="00975F3E" w:rsidRPr="00245BA1" w:rsidRDefault="00B94DA2" w:rsidP="00975F3E">
      <w:pPr>
        <w:pStyle w:val="TOC1"/>
        <w:rPr>
          <w:rFonts w:eastAsiaTheme="minorEastAsia"/>
          <w:noProof/>
          <w:sz w:val="22"/>
          <w:szCs w:val="22"/>
          <w:lang w:val="en-US"/>
        </w:rPr>
      </w:pPr>
      <w:hyperlink w:anchor="_Toc438636162" w:history="1">
        <w:r w:rsidR="00975F3E" w:rsidRPr="00245BA1">
          <w:rPr>
            <w:rStyle w:val="Hyperlink"/>
            <w:noProof/>
          </w:rPr>
          <w:t>5</w:t>
        </w:r>
        <w:r w:rsidR="00975F3E" w:rsidRPr="00245BA1">
          <w:rPr>
            <w:rFonts w:eastAsiaTheme="minorEastAsia"/>
            <w:noProof/>
            <w:sz w:val="22"/>
            <w:szCs w:val="22"/>
            <w:lang w:val="en-US"/>
          </w:rPr>
          <w:tab/>
        </w:r>
        <w:r w:rsidR="005F332C">
          <w:rPr>
            <w:rFonts w:eastAsiaTheme="minorEastAsia"/>
            <w:noProof/>
            <w:sz w:val="22"/>
            <w:szCs w:val="22"/>
            <w:lang w:val="en-US"/>
          </w:rPr>
          <w:t>General requirements</w:t>
        </w:r>
        <w:r w:rsidR="00975F3E" w:rsidRPr="00245BA1">
          <w:rPr>
            <w:noProof/>
            <w:webHidden/>
          </w:rPr>
          <w:tab/>
        </w:r>
        <w:r w:rsidR="003B78C5">
          <w:rPr>
            <w:noProof/>
            <w:webHidden/>
          </w:rPr>
          <w:t>9</w:t>
        </w:r>
      </w:hyperlink>
    </w:p>
    <w:p w:rsidR="00975F3E" w:rsidRPr="00245BA1" w:rsidRDefault="00B94DA2" w:rsidP="00975F3E">
      <w:pPr>
        <w:pStyle w:val="TOC1"/>
        <w:rPr>
          <w:rFonts w:eastAsiaTheme="minorEastAsia"/>
          <w:noProof/>
          <w:sz w:val="22"/>
          <w:szCs w:val="22"/>
          <w:lang w:val="en-US"/>
        </w:rPr>
      </w:pPr>
      <w:hyperlink w:anchor="_Toc438636163" w:history="1">
        <w:r w:rsidR="00975F3E" w:rsidRPr="00245BA1">
          <w:rPr>
            <w:rStyle w:val="Hyperlink"/>
            <w:noProof/>
          </w:rPr>
          <w:t>6</w:t>
        </w:r>
        <w:r w:rsidR="00975F3E" w:rsidRPr="00245BA1">
          <w:rPr>
            <w:rFonts w:eastAsiaTheme="minorEastAsia"/>
            <w:noProof/>
            <w:sz w:val="22"/>
            <w:szCs w:val="22"/>
            <w:lang w:val="en-US"/>
          </w:rPr>
          <w:tab/>
        </w:r>
        <w:r w:rsidR="003B78C5">
          <w:rPr>
            <w:rFonts w:eastAsiaTheme="minorEastAsia"/>
            <w:noProof/>
            <w:sz w:val="22"/>
            <w:szCs w:val="22"/>
            <w:lang w:val="en-US"/>
          </w:rPr>
          <w:t xml:space="preserve">Employee welfare and safety </w:t>
        </w:r>
        <w:r w:rsidR="00975F3E" w:rsidRPr="00245BA1">
          <w:rPr>
            <w:noProof/>
            <w:webHidden/>
          </w:rPr>
          <w:tab/>
        </w:r>
        <w:r w:rsidR="003B78C5">
          <w:rPr>
            <w:noProof/>
            <w:webHidden/>
          </w:rPr>
          <w:t>12</w:t>
        </w:r>
      </w:hyperlink>
    </w:p>
    <w:p w:rsidR="00975F3E" w:rsidRPr="00245BA1" w:rsidRDefault="00B94DA2" w:rsidP="00975F3E">
      <w:pPr>
        <w:pStyle w:val="TOC1"/>
        <w:rPr>
          <w:rFonts w:eastAsiaTheme="minorEastAsia"/>
          <w:noProof/>
          <w:sz w:val="22"/>
          <w:szCs w:val="22"/>
          <w:lang w:val="en-US"/>
        </w:rPr>
      </w:pPr>
      <w:hyperlink w:anchor="_Toc438636164" w:history="1">
        <w:r w:rsidR="00975F3E" w:rsidRPr="00245BA1">
          <w:rPr>
            <w:rStyle w:val="Hyperlink"/>
            <w:noProof/>
          </w:rPr>
          <w:t>7</w:t>
        </w:r>
        <w:r w:rsidR="00975F3E" w:rsidRPr="00245BA1">
          <w:rPr>
            <w:rFonts w:eastAsiaTheme="minorEastAsia"/>
            <w:noProof/>
            <w:sz w:val="22"/>
            <w:szCs w:val="22"/>
            <w:lang w:val="en-US"/>
          </w:rPr>
          <w:tab/>
        </w:r>
        <w:r w:rsidR="003B78C5" w:rsidRPr="003B78C5">
          <w:rPr>
            <w:rFonts w:eastAsiaTheme="minorEastAsia"/>
            <w:noProof/>
            <w:sz w:val="22"/>
            <w:szCs w:val="22"/>
            <w:lang w:val="en-US"/>
          </w:rPr>
          <w:t>Recordkeeping</w:t>
        </w:r>
        <w:r w:rsidR="00975F3E" w:rsidRPr="00245BA1">
          <w:rPr>
            <w:noProof/>
            <w:webHidden/>
          </w:rPr>
          <w:tab/>
        </w:r>
        <w:r w:rsidR="003B78C5">
          <w:rPr>
            <w:noProof/>
            <w:webHidden/>
          </w:rPr>
          <w:t>12</w:t>
        </w:r>
      </w:hyperlink>
    </w:p>
    <w:p w:rsidR="00065FD3" w:rsidRDefault="00B94DA2" w:rsidP="00975F3E">
      <w:r w:rsidRPr="00245BA1">
        <w:fldChar w:fldCharType="end"/>
      </w:r>
    </w:p>
    <w:p w:rsidR="009F06F9" w:rsidRPr="009F06F9" w:rsidRDefault="009F06F9" w:rsidP="00975F3E">
      <w:pPr>
        <w:rPr>
          <w:b/>
        </w:rPr>
      </w:pPr>
      <w:r w:rsidRPr="009F06F9">
        <w:rPr>
          <w:b/>
        </w:rPr>
        <w:t>Tables</w:t>
      </w:r>
    </w:p>
    <w:p w:rsidR="009F06F9" w:rsidRDefault="009F06F9" w:rsidP="009F06F9">
      <w:pPr>
        <w:rPr>
          <w:highlight w:val="yellow"/>
        </w:rPr>
      </w:pPr>
    </w:p>
    <w:p w:rsidR="008E24DC" w:rsidRPr="00245BA1" w:rsidRDefault="008E24DC" w:rsidP="008E24DC">
      <w:pPr>
        <w:pStyle w:val="TOC1"/>
        <w:rPr>
          <w:rFonts w:eastAsiaTheme="minorEastAsia"/>
          <w:noProof/>
          <w:sz w:val="22"/>
          <w:szCs w:val="22"/>
          <w:lang w:val="en-US"/>
        </w:rPr>
      </w:pPr>
      <w:r w:rsidRPr="00A45D36">
        <w:rPr>
          <w:noProof/>
        </w:rPr>
        <w:t>Table 1 Hive Densities</w:t>
      </w:r>
      <w:r w:rsidRPr="00245BA1">
        <w:rPr>
          <w:noProof/>
          <w:webHidden/>
        </w:rPr>
        <w:tab/>
      </w:r>
      <w:r>
        <w:rPr>
          <w:noProof/>
          <w:webHidden/>
        </w:rPr>
        <w:t>5</w:t>
      </w:r>
    </w:p>
    <w:p w:rsidR="00065FD3" w:rsidRDefault="00B94DA2">
      <w:pPr>
        <w:pStyle w:val="TOC1"/>
        <w:rPr>
          <w:rFonts w:asciiTheme="minorHAnsi" w:eastAsiaTheme="minorEastAsia" w:hAnsiTheme="minorHAnsi" w:cstheme="minorBidi"/>
          <w:noProof/>
          <w:sz w:val="22"/>
          <w:szCs w:val="22"/>
          <w:lang w:val="en-US"/>
        </w:rPr>
      </w:pPr>
      <w:r>
        <w:fldChar w:fldCharType="begin"/>
      </w:r>
      <w:r w:rsidR="00435C28">
        <w:instrText xml:space="preserve"> TOC \h \z \t "Tables,1" </w:instrText>
      </w:r>
      <w:r>
        <w:fldChar w:fldCharType="separate"/>
      </w:r>
    </w:p>
    <w:p w:rsidR="00CA254B" w:rsidRPr="00245BA1" w:rsidRDefault="00B94DA2" w:rsidP="004A2472">
      <w:pPr>
        <w:rPr>
          <w:b/>
          <w:bCs/>
        </w:rPr>
      </w:pPr>
      <w:r>
        <w:fldChar w:fldCharType="end"/>
      </w:r>
      <w:r w:rsidR="00C54C4D" w:rsidRPr="00245BA1">
        <w:br w:type="page"/>
      </w:r>
    </w:p>
    <w:p w:rsidR="00A8590E" w:rsidRPr="00245BA1" w:rsidRDefault="00A8590E" w:rsidP="00120526">
      <w:pPr>
        <w:spacing w:line="360" w:lineRule="auto"/>
        <w:rPr>
          <w:b/>
          <w:bCs/>
        </w:rPr>
        <w:sectPr w:rsidR="00A8590E" w:rsidRPr="00245BA1" w:rsidSect="00275BF4">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0" w:other="260"/>
          <w:pgNumType w:fmt="lowerRoman"/>
          <w:cols w:space="720"/>
          <w:titlePg/>
          <w:docGrid w:linePitch="360"/>
        </w:sectPr>
      </w:pPr>
    </w:p>
    <w:p w:rsidR="009F3AB7" w:rsidRPr="00245BA1" w:rsidRDefault="009F3AB7" w:rsidP="0044745D">
      <w:pPr>
        <w:pStyle w:val="NEWISO"/>
        <w:numPr>
          <w:ilvl w:val="0"/>
          <w:numId w:val="0"/>
        </w:numPr>
        <w:ind w:left="720" w:hanging="720"/>
        <w:rPr>
          <w:bCs/>
        </w:rPr>
      </w:pPr>
      <w:bookmarkStart w:id="1" w:name="_Toc136332827"/>
      <w:bookmarkStart w:id="2" w:name="_Toc438636157"/>
      <w:r w:rsidRPr="00245BA1">
        <w:t>Foreword</w:t>
      </w:r>
      <w:bookmarkEnd w:id="1"/>
      <w:bookmarkEnd w:id="2"/>
    </w:p>
    <w:p w:rsidR="00942D3D" w:rsidRDefault="00942D3D" w:rsidP="002E67C5">
      <w:pPr>
        <w:jc w:val="both"/>
      </w:pPr>
    </w:p>
    <w:p w:rsidR="002E67C5" w:rsidRPr="002E67C5" w:rsidRDefault="002E67C5" w:rsidP="002E67C5">
      <w:pPr>
        <w:jc w:val="both"/>
        <w:rPr>
          <w:szCs w:val="22"/>
        </w:rPr>
      </w:pPr>
      <w:r w:rsidRPr="005C2106">
        <w:rPr>
          <w:highlight w:val="yellow"/>
        </w:rPr>
        <w:t xml:space="preserve">This edition of </w:t>
      </w:r>
      <w:r w:rsidRPr="005C2106">
        <w:rPr>
          <w:szCs w:val="22"/>
          <w:highlight w:val="yellow"/>
        </w:rPr>
        <w:t xml:space="preserve">SLNS </w:t>
      </w:r>
      <w:r w:rsidRPr="005C2106">
        <w:rPr>
          <w:highlight w:val="yellow"/>
        </w:rPr>
        <w:t>was adopted by the Standards Council on</w:t>
      </w:r>
      <w:sdt>
        <w:sdtPr>
          <w:rPr>
            <w:highlight w:val="yellow"/>
          </w:rPr>
          <w:id w:val="1012950938"/>
          <w:placeholder>
            <w:docPart w:val="82AF1D107D0045ED9228D9331F64B079"/>
          </w:placeholder>
          <w:date>
            <w:dateFormat w:val="d MMMM, yyyy"/>
            <w:lid w:val="en-US"/>
            <w:storeMappedDataAs w:val="dateTime"/>
            <w:calendar w:val="gregorian"/>
          </w:date>
        </w:sdtPr>
        <w:sdtContent>
          <w:r w:rsidR="00BC6224" w:rsidRPr="005C2106">
            <w:rPr>
              <w:highlight w:val="yellow"/>
            </w:rPr>
            <w:t xml:space="preserve"> </w:t>
          </w:r>
          <w:r w:rsidRPr="005C2106">
            <w:rPr>
              <w:highlight w:val="yellow"/>
            </w:rPr>
            <w:t>DD MMM YYYY</w:t>
          </w:r>
        </w:sdtContent>
      </w:sdt>
      <w:r w:rsidRPr="005C2106">
        <w:rPr>
          <w:highlight w:val="yellow"/>
        </w:rPr>
        <w:t>.</w:t>
      </w:r>
    </w:p>
    <w:p w:rsidR="002E67C5" w:rsidRDefault="002E67C5" w:rsidP="002E67C5">
      <w:pPr>
        <w:autoSpaceDE w:val="0"/>
        <w:autoSpaceDN w:val="0"/>
        <w:adjustRightInd w:val="0"/>
        <w:jc w:val="both"/>
      </w:pPr>
    </w:p>
    <w:p w:rsidR="005F332C" w:rsidRPr="00EB0F28" w:rsidRDefault="005F332C" w:rsidP="005F332C">
      <w:pPr>
        <w:tabs>
          <w:tab w:val="left" w:pos="-1440"/>
        </w:tabs>
        <w:jc w:val="both"/>
        <w:rPr>
          <w:szCs w:val="22"/>
        </w:rPr>
      </w:pPr>
      <w:r w:rsidRPr="00EB0F28">
        <w:rPr>
          <w:szCs w:val="22"/>
        </w:rPr>
        <w:t>This industry standard is developed to gi</w:t>
      </w:r>
      <w:r w:rsidR="003B7B62">
        <w:rPr>
          <w:szCs w:val="22"/>
        </w:rPr>
        <w:t xml:space="preserve">ve guidelines to beekeepers on </w:t>
      </w:r>
      <w:r w:rsidRPr="00EB0F28">
        <w:rPr>
          <w:szCs w:val="22"/>
        </w:rPr>
        <w:t>apiary management and honey production.</w:t>
      </w:r>
    </w:p>
    <w:p w:rsidR="005F332C" w:rsidRPr="00EB0F28" w:rsidRDefault="005F332C" w:rsidP="005F332C">
      <w:pPr>
        <w:tabs>
          <w:tab w:val="left" w:pos="-1440"/>
        </w:tabs>
        <w:jc w:val="both"/>
        <w:rPr>
          <w:szCs w:val="22"/>
        </w:rPr>
      </w:pPr>
    </w:p>
    <w:p w:rsidR="005F332C" w:rsidRDefault="005F332C" w:rsidP="005F332C">
      <w:pPr>
        <w:tabs>
          <w:tab w:val="left" w:pos="-1440"/>
        </w:tabs>
        <w:jc w:val="both"/>
        <w:rPr>
          <w:szCs w:val="22"/>
        </w:rPr>
      </w:pPr>
      <w:r w:rsidRPr="00EB0F28">
        <w:rPr>
          <w:szCs w:val="22"/>
        </w:rPr>
        <w:t>This</w:t>
      </w:r>
      <w:r>
        <w:rPr>
          <w:szCs w:val="22"/>
        </w:rPr>
        <w:t xml:space="preserve"> code is a document for the management of beehives and sets out minimum guidelines for use by persons who own, manage or operate beehives in Saint Lucia with the intent of harvesting honey for commercial sales and distribution.</w:t>
      </w:r>
    </w:p>
    <w:p w:rsidR="005F332C" w:rsidRDefault="005F332C" w:rsidP="005F332C">
      <w:pPr>
        <w:tabs>
          <w:tab w:val="left" w:pos="-1440"/>
        </w:tabs>
        <w:jc w:val="both"/>
        <w:rPr>
          <w:szCs w:val="22"/>
        </w:rPr>
      </w:pPr>
    </w:p>
    <w:p w:rsidR="005F332C" w:rsidRDefault="005F332C" w:rsidP="005F332C">
      <w:pPr>
        <w:tabs>
          <w:tab w:val="left" w:pos="-1440"/>
        </w:tabs>
        <w:jc w:val="both"/>
        <w:rPr>
          <w:szCs w:val="22"/>
        </w:rPr>
      </w:pPr>
      <w:r>
        <w:rPr>
          <w:szCs w:val="22"/>
        </w:rPr>
        <w:t>This code covers primary production practices up to the harvesting of honey combs.</w:t>
      </w:r>
    </w:p>
    <w:p w:rsidR="005F332C" w:rsidRDefault="005F332C" w:rsidP="005F332C">
      <w:pPr>
        <w:tabs>
          <w:tab w:val="left" w:pos="-1440"/>
        </w:tabs>
        <w:jc w:val="both"/>
        <w:rPr>
          <w:sz w:val="23"/>
          <w:szCs w:val="23"/>
        </w:rPr>
      </w:pPr>
    </w:p>
    <w:p w:rsidR="005F332C" w:rsidRDefault="005F332C" w:rsidP="005F332C">
      <w:pPr>
        <w:tabs>
          <w:tab w:val="left" w:pos="-1440"/>
        </w:tabs>
        <w:jc w:val="both"/>
        <w:rPr>
          <w:szCs w:val="22"/>
        </w:rPr>
      </w:pPr>
      <w:r>
        <w:rPr>
          <w:szCs w:val="22"/>
        </w:rPr>
        <w:t>In preparing this document guidance was derived from:</w:t>
      </w:r>
    </w:p>
    <w:p w:rsidR="005F332C" w:rsidRDefault="005F332C" w:rsidP="005F332C">
      <w:pPr>
        <w:tabs>
          <w:tab w:val="left" w:pos="-1440"/>
        </w:tabs>
        <w:jc w:val="both"/>
        <w:rPr>
          <w:szCs w:val="22"/>
        </w:rPr>
      </w:pPr>
    </w:p>
    <w:p w:rsidR="008138E0" w:rsidRDefault="005F332C" w:rsidP="005C2106">
      <w:pPr>
        <w:pStyle w:val="letterlist"/>
        <w:rPr>
          <w:highlight w:val="yellow"/>
        </w:rPr>
      </w:pPr>
      <w:r w:rsidRPr="00DC7BF6">
        <w:rPr>
          <w:highlight w:val="yellow"/>
        </w:rPr>
        <w:t xml:space="preserve">Apiary Code of Practice, State of Victoria Department of Planning and Community </w:t>
      </w:r>
    </w:p>
    <w:p w:rsidR="005F332C" w:rsidRPr="005C2106" w:rsidRDefault="00310DC9" w:rsidP="005C2106">
      <w:pPr>
        <w:pStyle w:val="letterlist"/>
        <w:rPr>
          <w:highlight w:val="yellow"/>
        </w:rPr>
      </w:pPr>
      <w:r w:rsidRPr="00DC7BF6">
        <w:rPr>
          <w:highlight w:val="yellow"/>
        </w:rPr>
        <w:t>Development May</w:t>
      </w:r>
      <w:r w:rsidR="005F332C" w:rsidRPr="00DC7BF6">
        <w:rPr>
          <w:highlight w:val="yellow"/>
        </w:rPr>
        <w:t xml:space="preserve"> 2011;</w:t>
      </w:r>
    </w:p>
    <w:p w:rsidR="005F332C" w:rsidRPr="005C2106" w:rsidRDefault="005F332C" w:rsidP="005C2106">
      <w:pPr>
        <w:pStyle w:val="letterlist"/>
        <w:rPr>
          <w:highlight w:val="yellow"/>
        </w:rPr>
      </w:pPr>
      <w:r w:rsidRPr="00DC7BF6">
        <w:rPr>
          <w:highlight w:val="yellow"/>
        </w:rPr>
        <w:t xml:space="preserve">Code of Practice for </w:t>
      </w:r>
      <w:r>
        <w:rPr>
          <w:highlight w:val="yellow"/>
        </w:rPr>
        <w:t xml:space="preserve">Urban </w:t>
      </w:r>
      <w:r w:rsidRPr="00DC7BF6">
        <w:rPr>
          <w:highlight w:val="yellow"/>
        </w:rPr>
        <w:t xml:space="preserve">Beekeeping in </w:t>
      </w:r>
      <w:r>
        <w:rPr>
          <w:highlight w:val="yellow"/>
        </w:rPr>
        <w:t>Southern Tasmania</w:t>
      </w:r>
      <w:r w:rsidRPr="00DC7BF6">
        <w:rPr>
          <w:highlight w:val="yellow"/>
        </w:rPr>
        <w:t>;</w:t>
      </w:r>
    </w:p>
    <w:p w:rsidR="005F332C" w:rsidRPr="00AE3742" w:rsidRDefault="005F332C" w:rsidP="005C2106">
      <w:pPr>
        <w:pStyle w:val="letterlist"/>
        <w:rPr>
          <w:highlight w:val="yellow"/>
        </w:rPr>
      </w:pPr>
      <w:r>
        <w:rPr>
          <w:highlight w:val="yellow"/>
        </w:rPr>
        <w:t>New Zealand Beekeeping Practices</w:t>
      </w:r>
    </w:p>
    <w:p w:rsidR="003E5FFC" w:rsidRDefault="003E5FFC" w:rsidP="002E67C5">
      <w:pPr>
        <w:autoSpaceDE w:val="0"/>
        <w:autoSpaceDN w:val="0"/>
        <w:adjustRightInd w:val="0"/>
        <w:jc w:val="both"/>
      </w:pPr>
    </w:p>
    <w:p w:rsidR="002E67C5" w:rsidRDefault="002E67C5" w:rsidP="002E67C5">
      <w:pPr>
        <w:autoSpaceDE w:val="0"/>
        <w:autoSpaceDN w:val="0"/>
        <w:adjustRightInd w:val="0"/>
        <w:jc w:val="both"/>
      </w:pPr>
      <w:r w:rsidRPr="005C2106">
        <w:rPr>
          <w:highlight w:val="yellow"/>
        </w:rPr>
        <w:t xml:space="preserve">In </w:t>
      </w:r>
      <w:r w:rsidR="00B464FD" w:rsidRPr="005C2106">
        <w:rPr>
          <w:highlight w:val="yellow"/>
        </w:rPr>
        <w:t>formulating</w:t>
      </w:r>
      <w:r w:rsidRPr="005C2106">
        <w:rPr>
          <w:highlight w:val="yellow"/>
        </w:rPr>
        <w:t xml:space="preserve"> this </w:t>
      </w:r>
      <w:r w:rsidR="00B464FD" w:rsidRPr="005C2106">
        <w:rPr>
          <w:highlight w:val="yellow"/>
        </w:rPr>
        <w:t>document</w:t>
      </w:r>
      <w:r w:rsidR="00ED09A3" w:rsidRPr="005C2106">
        <w:rPr>
          <w:highlight w:val="yellow"/>
        </w:rPr>
        <w:t xml:space="preserve"> </w:t>
      </w:r>
      <w:r w:rsidR="00B464FD" w:rsidRPr="005C2106">
        <w:rPr>
          <w:highlight w:val="yellow"/>
        </w:rPr>
        <w:t>considerable assistance was</w:t>
      </w:r>
      <w:r w:rsidRPr="005C2106">
        <w:rPr>
          <w:highlight w:val="yellow"/>
        </w:rPr>
        <w:t xml:space="preserve"> obtained from:</w:t>
      </w:r>
    </w:p>
    <w:p w:rsidR="002E67C5" w:rsidRDefault="002E67C5" w:rsidP="002E67C5">
      <w:pPr>
        <w:autoSpaceDE w:val="0"/>
        <w:autoSpaceDN w:val="0"/>
        <w:adjustRightInd w:val="0"/>
        <w:jc w:val="both"/>
      </w:pPr>
    </w:p>
    <w:p w:rsidR="00AF3048" w:rsidRPr="00245BA1" w:rsidRDefault="00AF3048" w:rsidP="00F8070D">
      <w:pPr>
        <w:rPr>
          <w:b/>
          <w:bCs/>
        </w:rPr>
      </w:pPr>
    </w:p>
    <w:p w:rsidR="00F97914" w:rsidRDefault="00F97914" w:rsidP="0044745D">
      <w:pPr>
        <w:pStyle w:val="NEWISO"/>
      </w:pPr>
      <w:bookmarkStart w:id="3" w:name="_Toc438636158"/>
      <w:r w:rsidRPr="00245BA1">
        <w:t>Scope</w:t>
      </w:r>
      <w:bookmarkEnd w:id="3"/>
    </w:p>
    <w:p w:rsidR="005F332C" w:rsidRPr="005F332C" w:rsidRDefault="005F332C" w:rsidP="005C2106">
      <w:pPr>
        <w:pStyle w:val="NEWISO"/>
        <w:numPr>
          <w:ilvl w:val="0"/>
          <w:numId w:val="0"/>
        </w:numPr>
        <w:rPr>
          <w:b w:val="0"/>
          <w:sz w:val="24"/>
          <w:szCs w:val="24"/>
        </w:rPr>
      </w:pPr>
    </w:p>
    <w:p w:rsidR="005F332C" w:rsidRPr="005F332C" w:rsidRDefault="005F332C" w:rsidP="005F332C">
      <w:pPr>
        <w:pStyle w:val="NEWISO"/>
        <w:numPr>
          <w:ilvl w:val="0"/>
          <w:numId w:val="0"/>
        </w:numPr>
        <w:rPr>
          <w:b w:val="0"/>
          <w:sz w:val="24"/>
          <w:szCs w:val="24"/>
        </w:rPr>
      </w:pPr>
      <w:r w:rsidRPr="005F332C">
        <w:rPr>
          <w:b w:val="0"/>
          <w:bCs/>
          <w:sz w:val="24"/>
          <w:szCs w:val="24"/>
        </w:rPr>
        <w:t xml:space="preserve">This code provides guidelines for operating an apiary and for </w:t>
      </w:r>
      <w:r w:rsidRPr="005F332C">
        <w:rPr>
          <w:b w:val="0"/>
          <w:sz w:val="24"/>
          <w:szCs w:val="24"/>
        </w:rPr>
        <w:t>beekeeping practices during primary production of honey for human consumption.</w:t>
      </w:r>
    </w:p>
    <w:p w:rsidR="007B09C5" w:rsidRPr="005C2106" w:rsidRDefault="007B09C5" w:rsidP="005C2106"/>
    <w:p w:rsidR="00F11DBB" w:rsidRPr="005F332C" w:rsidRDefault="00F11DBB" w:rsidP="00F11DBB"/>
    <w:p w:rsidR="000F0F83" w:rsidRPr="00245BA1" w:rsidRDefault="000F0F83" w:rsidP="0044745D">
      <w:pPr>
        <w:pStyle w:val="NEWISO"/>
      </w:pPr>
      <w:bookmarkStart w:id="4" w:name="_Toc438636159"/>
      <w:r w:rsidRPr="00245BA1">
        <w:t>Normative references</w:t>
      </w:r>
      <w:bookmarkEnd w:id="4"/>
    </w:p>
    <w:p w:rsidR="00AF6636" w:rsidRPr="00245BA1" w:rsidRDefault="00AF6636" w:rsidP="00AF6636"/>
    <w:p w:rsidR="00A262C8" w:rsidRDefault="00DF472B" w:rsidP="00274DF2">
      <w:pPr>
        <w:pStyle w:val="BodyText"/>
        <w:autoSpaceDE w:val="0"/>
        <w:autoSpaceDN w:val="0"/>
        <w:adjustRightInd w:val="0"/>
        <w:spacing w:after="0"/>
        <w:jc w:val="both"/>
        <w:rPr>
          <w:rFonts w:eastAsia="MS Mincho"/>
        </w:rPr>
      </w:pPr>
      <w:r w:rsidRPr="000E44FF">
        <w:rPr>
          <w:rFonts w:eastAsia="MS Mincho"/>
        </w:rPr>
        <w:t>The following documents are referred to in the text in such a way that some or all of their content constitutes requirements of this document. For dated references, only the edition cited applies. For undated references, the latest edition of the referenced document (in</w:t>
      </w:r>
      <w:r w:rsidR="00CD5D3C">
        <w:rPr>
          <w:rFonts w:eastAsia="MS Mincho"/>
        </w:rPr>
        <w:t>cluding any amendments) applies:</w:t>
      </w:r>
    </w:p>
    <w:p w:rsidR="007F232C" w:rsidRDefault="007F232C" w:rsidP="00274DF2">
      <w:pPr>
        <w:pStyle w:val="BodyText"/>
        <w:autoSpaceDE w:val="0"/>
        <w:autoSpaceDN w:val="0"/>
        <w:adjustRightInd w:val="0"/>
        <w:spacing w:after="0"/>
        <w:jc w:val="both"/>
        <w:rPr>
          <w:rFonts w:eastAsia="MS Mincho"/>
        </w:rPr>
      </w:pPr>
    </w:p>
    <w:p w:rsidR="004E131D" w:rsidRPr="005C2106" w:rsidRDefault="004E131D" w:rsidP="005C2106">
      <w:pPr>
        <w:pStyle w:val="bulletlist"/>
        <w:jc w:val="left"/>
        <w:rPr>
          <w:i/>
          <w:highlight w:val="yellow"/>
        </w:rPr>
      </w:pPr>
      <w:r w:rsidRPr="005C2106">
        <w:rPr>
          <w:rFonts w:eastAsia="MS Mincho"/>
          <w:i/>
          <w:highlight w:val="yellow"/>
        </w:rPr>
        <w:t xml:space="preserve">DNS XX Code of Good Agricultural Practices </w:t>
      </w:r>
      <w:r w:rsidRPr="005C2106">
        <w:rPr>
          <w:b/>
          <w:i/>
          <w:sz w:val="28"/>
          <w:highlight w:val="yellow"/>
        </w:rPr>
        <w:t xml:space="preserve">- </w:t>
      </w:r>
      <w:r w:rsidRPr="005C2106">
        <w:rPr>
          <w:i/>
          <w:highlight w:val="yellow"/>
        </w:rPr>
        <w:t>Organic Agriculture - Production and Processing</w:t>
      </w:r>
    </w:p>
    <w:p w:rsidR="0018279B" w:rsidRDefault="0018279B" w:rsidP="004E131D">
      <w:pPr>
        <w:pStyle w:val="BodyText"/>
        <w:autoSpaceDE w:val="0"/>
        <w:autoSpaceDN w:val="0"/>
        <w:adjustRightInd w:val="0"/>
        <w:spacing w:after="0"/>
        <w:jc w:val="both"/>
        <w:rPr>
          <w:rFonts w:eastAsia="MS Mincho"/>
        </w:rPr>
      </w:pPr>
    </w:p>
    <w:p w:rsidR="0018279B" w:rsidRDefault="0018279B" w:rsidP="00274DF2">
      <w:pPr>
        <w:pStyle w:val="BodyText"/>
        <w:autoSpaceDE w:val="0"/>
        <w:autoSpaceDN w:val="0"/>
        <w:adjustRightInd w:val="0"/>
        <w:spacing w:after="0"/>
        <w:jc w:val="both"/>
        <w:rPr>
          <w:rFonts w:eastAsia="MS Mincho"/>
        </w:rPr>
      </w:pPr>
    </w:p>
    <w:p w:rsidR="00151695" w:rsidRPr="00245BA1" w:rsidRDefault="00A948C1" w:rsidP="0044745D">
      <w:pPr>
        <w:pStyle w:val="NEWISO"/>
      </w:pPr>
      <w:bookmarkStart w:id="5" w:name="_Toc438636160"/>
      <w:r w:rsidRPr="00245BA1">
        <w:t>Terms and d</w:t>
      </w:r>
      <w:r w:rsidR="008B2D75" w:rsidRPr="00245BA1">
        <w:t>efinitions</w:t>
      </w:r>
      <w:bookmarkEnd w:id="5"/>
    </w:p>
    <w:p w:rsidR="00F47B11" w:rsidRDefault="00183B58" w:rsidP="00F47B11">
      <w:r w:rsidRPr="00245BA1">
        <w:t>For the purposes of this document</w:t>
      </w:r>
      <w:r w:rsidR="00981EDF">
        <w:t>,</w:t>
      </w:r>
      <w:r w:rsidRPr="00245BA1">
        <w:t xml:space="preserve"> the following terms and definitions apply</w:t>
      </w:r>
      <w:r w:rsidR="0018279B">
        <w:t>:</w:t>
      </w:r>
    </w:p>
    <w:p w:rsidR="0018279B" w:rsidRDefault="0018279B" w:rsidP="00F47B11"/>
    <w:p w:rsidR="003C003F" w:rsidRPr="00F47B11" w:rsidRDefault="003C003F" w:rsidP="00F47B11">
      <w:pPr>
        <w:pStyle w:val="Mainsubclause"/>
        <w:spacing w:after="0"/>
      </w:pPr>
      <w:r w:rsidRPr="00F47B11">
        <w:t>apiarist</w:t>
      </w:r>
    </w:p>
    <w:p w:rsidR="003C003F" w:rsidRPr="00F47B11" w:rsidRDefault="00F47B11" w:rsidP="00E72CB4">
      <w:pPr>
        <w:pStyle w:val="Definitions"/>
      </w:pPr>
      <w:r w:rsidRPr="00F47B11">
        <w:tab/>
      </w:r>
      <w:r w:rsidR="003C003F" w:rsidRPr="00F47B11">
        <w:t xml:space="preserve">beekeeper </w:t>
      </w:r>
    </w:p>
    <w:p w:rsidR="003C003F" w:rsidRDefault="003C003F" w:rsidP="003C003F">
      <w:pPr>
        <w:pStyle w:val="Normaltext"/>
      </w:pPr>
      <w:r>
        <w:t xml:space="preserve">person keeping bees for subsistence, commercial or pollinating services </w:t>
      </w:r>
    </w:p>
    <w:p w:rsidR="003C003F" w:rsidRDefault="003C003F" w:rsidP="003C003F">
      <w:pPr>
        <w:pStyle w:val="Normaltext"/>
      </w:pPr>
    </w:p>
    <w:p w:rsidR="003C003F" w:rsidRDefault="003C003F" w:rsidP="00F47B11">
      <w:pPr>
        <w:pStyle w:val="Mainsubclause"/>
      </w:pPr>
      <w:r>
        <w:t>apiary</w:t>
      </w:r>
    </w:p>
    <w:p w:rsidR="003C003F" w:rsidRDefault="003C003F" w:rsidP="00E72CB4">
      <w:pPr>
        <w:pStyle w:val="Definitions"/>
        <w:rPr>
          <w:b/>
        </w:rPr>
      </w:pPr>
      <w:r w:rsidRPr="0045556B">
        <w:t>place</w:t>
      </w:r>
      <w:r>
        <w:t xml:space="preserve"> in which a colony or colonies of bees are kept</w:t>
      </w:r>
    </w:p>
    <w:p w:rsidR="003C003F" w:rsidRDefault="003C003F" w:rsidP="00E72CB4">
      <w:pPr>
        <w:pStyle w:val="Definitions"/>
      </w:pPr>
    </w:p>
    <w:p w:rsidR="003C003F" w:rsidRPr="00F47B11" w:rsidRDefault="003C003F" w:rsidP="00E72CB4">
      <w:pPr>
        <w:pStyle w:val="Definitions"/>
      </w:pPr>
      <w:r w:rsidRPr="00F47B11">
        <w:t xml:space="preserve">NOTE </w:t>
      </w:r>
      <w:r w:rsidR="009C0637">
        <w:tab/>
      </w:r>
      <w:r w:rsidRPr="00F47B11">
        <w:t xml:space="preserve">An apiary can be a stand or shed for beehives or a bee house containing a number of beehives. </w:t>
      </w:r>
    </w:p>
    <w:p w:rsidR="003C003F" w:rsidRDefault="003C003F" w:rsidP="00E72CB4">
      <w:pPr>
        <w:pStyle w:val="Definitions"/>
      </w:pPr>
    </w:p>
    <w:p w:rsidR="003C003F" w:rsidRPr="003C003F" w:rsidRDefault="003C003F" w:rsidP="00F47B11">
      <w:pPr>
        <w:pStyle w:val="Mainsubclause"/>
        <w:spacing w:after="0"/>
      </w:pPr>
      <w:r w:rsidRPr="003C003F">
        <w:t>apiculture</w:t>
      </w:r>
    </w:p>
    <w:p w:rsidR="003C003F" w:rsidRPr="00F47B11" w:rsidRDefault="00F47B11" w:rsidP="003C003F">
      <w:pPr>
        <w:rPr>
          <w:b/>
        </w:rPr>
      </w:pPr>
      <w:r>
        <w:tab/>
      </w:r>
      <w:r w:rsidR="003C003F" w:rsidRPr="00F47B11">
        <w:rPr>
          <w:b/>
        </w:rPr>
        <w:t xml:space="preserve">beekeeping </w:t>
      </w:r>
    </w:p>
    <w:p w:rsidR="003C003F" w:rsidRDefault="003C003F" w:rsidP="003C003F">
      <w:pPr>
        <w:pStyle w:val="Normaltext"/>
      </w:pPr>
      <w:r>
        <w:t>management of bees kept in hives</w:t>
      </w:r>
    </w:p>
    <w:p w:rsidR="003C003F" w:rsidRDefault="003C003F" w:rsidP="003C003F">
      <w:pPr>
        <w:pStyle w:val="Normaltext"/>
      </w:pPr>
    </w:p>
    <w:p w:rsidR="003C003F" w:rsidRPr="003C003F" w:rsidRDefault="003C003F" w:rsidP="00F47B11">
      <w:pPr>
        <w:pStyle w:val="Mainsubclause"/>
        <w:spacing w:after="0"/>
      </w:pPr>
      <w:r w:rsidRPr="003C003F">
        <w:t>beehive</w:t>
      </w:r>
    </w:p>
    <w:p w:rsidR="003C003F" w:rsidRPr="00F47B11" w:rsidRDefault="00F47B11" w:rsidP="003C003F">
      <w:pPr>
        <w:rPr>
          <w:b/>
        </w:rPr>
      </w:pPr>
      <w:r>
        <w:tab/>
      </w:r>
      <w:r w:rsidR="003C003F" w:rsidRPr="00F47B11">
        <w:rPr>
          <w:b/>
        </w:rPr>
        <w:t xml:space="preserve">hive </w:t>
      </w:r>
    </w:p>
    <w:p w:rsidR="003C003F" w:rsidRDefault="003C003F" w:rsidP="003C003F">
      <w:pPr>
        <w:pStyle w:val="Normaltext"/>
      </w:pPr>
      <w:r>
        <w:t>housing for a honey bee colony</w:t>
      </w:r>
    </w:p>
    <w:p w:rsidR="003C003F" w:rsidRDefault="003C003F" w:rsidP="003C003F">
      <w:pPr>
        <w:pStyle w:val="Normaltext"/>
      </w:pPr>
    </w:p>
    <w:p w:rsidR="003C003F" w:rsidRDefault="003C003F" w:rsidP="00E72CB4">
      <w:pPr>
        <w:pStyle w:val="Definitions"/>
      </w:pPr>
      <w:r>
        <w:t>NOTE</w:t>
      </w:r>
      <w:r w:rsidR="00E72CB4">
        <w:tab/>
      </w:r>
      <w:r>
        <w:t xml:space="preserve"> Types of hives commonly used in Saint Lucia include Top bar, </w:t>
      </w:r>
      <w:proofErr w:type="spellStart"/>
      <w:r>
        <w:t>langstroth</w:t>
      </w:r>
      <w:proofErr w:type="spellEnd"/>
      <w:r>
        <w:t xml:space="preserve">, </w:t>
      </w:r>
      <w:proofErr w:type="spellStart"/>
      <w:r>
        <w:t>perone</w:t>
      </w:r>
      <w:proofErr w:type="spellEnd"/>
    </w:p>
    <w:p w:rsidR="003C003F" w:rsidRDefault="003C003F" w:rsidP="00E72CB4">
      <w:pPr>
        <w:pStyle w:val="Definitions"/>
      </w:pPr>
    </w:p>
    <w:p w:rsidR="003C003F" w:rsidRPr="003C003F" w:rsidRDefault="003C003F" w:rsidP="00F47B11">
      <w:pPr>
        <w:pStyle w:val="Mainsubclause"/>
        <w:spacing w:after="0"/>
      </w:pPr>
      <w:r w:rsidRPr="003C003F">
        <w:t>bee sting</w:t>
      </w:r>
    </w:p>
    <w:p w:rsidR="003C003F" w:rsidRDefault="003C003F" w:rsidP="003C003F">
      <w:pPr>
        <w:pStyle w:val="Normaltext"/>
      </w:pPr>
      <w:r>
        <w:t xml:space="preserve">injury or wound sustained and inflicted by a worker honey bee through insertion of stinger and release of venom </w:t>
      </w:r>
    </w:p>
    <w:p w:rsidR="003C003F" w:rsidRPr="003C003F" w:rsidRDefault="003C003F" w:rsidP="003C003F"/>
    <w:p w:rsidR="003C003F" w:rsidRPr="003C003F" w:rsidRDefault="003C003F" w:rsidP="00F47B11">
      <w:pPr>
        <w:pStyle w:val="Mainsubclause"/>
        <w:spacing w:after="0"/>
      </w:pPr>
      <w:r w:rsidRPr="003C003F">
        <w:t>bee poop</w:t>
      </w:r>
    </w:p>
    <w:p w:rsidR="003C003F" w:rsidRPr="00E72CB4" w:rsidRDefault="003C003F" w:rsidP="00E72CB4">
      <w:r w:rsidRPr="00E72CB4">
        <w:t>faeces of bees</w:t>
      </w:r>
    </w:p>
    <w:p w:rsidR="003C003F" w:rsidRDefault="003C003F" w:rsidP="00E72CB4">
      <w:pPr>
        <w:pStyle w:val="Definitions"/>
      </w:pPr>
    </w:p>
    <w:p w:rsidR="003C003F" w:rsidRPr="003C003F" w:rsidRDefault="003C003F" w:rsidP="00F47B11">
      <w:pPr>
        <w:pStyle w:val="Mainsubclause"/>
        <w:spacing w:after="0"/>
      </w:pPr>
      <w:r w:rsidRPr="003C003F">
        <w:t>colony</w:t>
      </w:r>
    </w:p>
    <w:p w:rsidR="003C003F" w:rsidRDefault="003C003F" w:rsidP="003C003F">
      <w:pPr>
        <w:pStyle w:val="Normaltext"/>
      </w:pPr>
      <w:r>
        <w:t xml:space="preserve">family of bees: workers, a queen and drones </w:t>
      </w:r>
    </w:p>
    <w:p w:rsidR="003C003F" w:rsidRDefault="003C003F" w:rsidP="003C003F">
      <w:pPr>
        <w:pStyle w:val="Normaltext"/>
      </w:pPr>
    </w:p>
    <w:p w:rsidR="003C003F" w:rsidRPr="003C003F" w:rsidRDefault="003C003F" w:rsidP="00F47B11">
      <w:pPr>
        <w:pStyle w:val="Mainsubclause"/>
        <w:spacing w:after="0"/>
      </w:pPr>
      <w:r w:rsidRPr="003C003F">
        <w:t>feral bee colony</w:t>
      </w:r>
    </w:p>
    <w:p w:rsidR="003C003F" w:rsidRDefault="003C003F" w:rsidP="003C003F">
      <w:pPr>
        <w:pStyle w:val="Normaltext"/>
      </w:pPr>
      <w:r>
        <w:t>colony of bees which has its nest in a place other than a beehive</w:t>
      </w:r>
    </w:p>
    <w:p w:rsidR="003C003F" w:rsidRDefault="003C003F" w:rsidP="003C003F">
      <w:pPr>
        <w:pStyle w:val="Normaltext"/>
      </w:pPr>
    </w:p>
    <w:p w:rsidR="003C003F" w:rsidRPr="0016418C" w:rsidRDefault="003C003F" w:rsidP="003C003F">
      <w:pPr>
        <w:pStyle w:val="Normaltext"/>
        <w:rPr>
          <w:sz w:val="20"/>
          <w:szCs w:val="20"/>
        </w:rPr>
      </w:pPr>
      <w:r>
        <w:rPr>
          <w:sz w:val="20"/>
          <w:szCs w:val="20"/>
        </w:rPr>
        <w:t>EXAMPLE</w:t>
      </w:r>
      <w:r w:rsidR="00F47B11">
        <w:rPr>
          <w:sz w:val="20"/>
          <w:szCs w:val="20"/>
        </w:rPr>
        <w:tab/>
        <w:t xml:space="preserve">a </w:t>
      </w:r>
      <w:r w:rsidRPr="00915C63">
        <w:rPr>
          <w:sz w:val="20"/>
          <w:szCs w:val="20"/>
        </w:rPr>
        <w:t>hollow tree</w:t>
      </w:r>
      <w:r w:rsidRPr="0016418C">
        <w:rPr>
          <w:sz w:val="20"/>
          <w:szCs w:val="20"/>
        </w:rPr>
        <w:t>.</w:t>
      </w:r>
    </w:p>
    <w:p w:rsidR="003C003F" w:rsidRDefault="003C003F" w:rsidP="00E72CB4">
      <w:pPr>
        <w:pStyle w:val="Definitions"/>
      </w:pPr>
    </w:p>
    <w:p w:rsidR="003C003F" w:rsidRPr="003C003F" w:rsidRDefault="003C003F" w:rsidP="00F47B11">
      <w:pPr>
        <w:pStyle w:val="Mainsubclause"/>
        <w:spacing w:after="0"/>
      </w:pPr>
      <w:r w:rsidRPr="003C003F">
        <w:t>flight path</w:t>
      </w:r>
    </w:p>
    <w:p w:rsidR="003C003F" w:rsidRDefault="003C003F" w:rsidP="003C003F">
      <w:pPr>
        <w:pStyle w:val="Normaltext"/>
      </w:pPr>
      <w:r>
        <w:t xml:space="preserve">the distinct route taken by many bees leaving from or returning to their hive </w:t>
      </w:r>
    </w:p>
    <w:p w:rsidR="003C003F" w:rsidRDefault="003C003F" w:rsidP="003C003F">
      <w:pPr>
        <w:pStyle w:val="Normaltext"/>
      </w:pPr>
    </w:p>
    <w:p w:rsidR="003C003F" w:rsidRPr="003C003F" w:rsidRDefault="003C003F" w:rsidP="00F47B11">
      <w:pPr>
        <w:pStyle w:val="Mainsubclause"/>
        <w:spacing w:after="0"/>
      </w:pPr>
      <w:r w:rsidRPr="003C003F">
        <w:t xml:space="preserve">foraging bees </w:t>
      </w:r>
    </w:p>
    <w:p w:rsidR="003C003F" w:rsidRDefault="003C003F" w:rsidP="003C003F">
      <w:pPr>
        <w:pStyle w:val="Normaltext"/>
      </w:pPr>
      <w:r>
        <w:t xml:space="preserve">bees seeking out supply of water, nectar or pollen </w:t>
      </w:r>
    </w:p>
    <w:p w:rsidR="003C003F" w:rsidRDefault="003C003F" w:rsidP="003C003F">
      <w:pPr>
        <w:pStyle w:val="Normaltext"/>
      </w:pPr>
    </w:p>
    <w:p w:rsidR="003C003F" w:rsidRPr="003C003F" w:rsidRDefault="003C003F" w:rsidP="00F47B11">
      <w:pPr>
        <w:pStyle w:val="Mainsubclause"/>
        <w:spacing w:after="0"/>
      </w:pPr>
      <w:r w:rsidRPr="003C003F">
        <w:t>honeycomb</w:t>
      </w:r>
    </w:p>
    <w:p w:rsidR="003C003F" w:rsidRDefault="003C003F" w:rsidP="003C003F">
      <w:pPr>
        <w:pStyle w:val="Normaltext"/>
      </w:pPr>
      <w:r w:rsidRPr="00A172FE">
        <w:t xml:space="preserve">wax cells which house honey, pollen, and/ or brood </w:t>
      </w:r>
    </w:p>
    <w:p w:rsidR="003C003F" w:rsidRDefault="003C003F" w:rsidP="003C003F">
      <w:pPr>
        <w:pStyle w:val="Normaltext"/>
        <w:rPr>
          <w:sz w:val="20"/>
          <w:szCs w:val="20"/>
        </w:rPr>
      </w:pPr>
    </w:p>
    <w:p w:rsidR="003C003F" w:rsidRPr="003C003F" w:rsidRDefault="003C003F" w:rsidP="003C003F">
      <w:pPr>
        <w:pStyle w:val="Normaltext"/>
        <w:rPr>
          <w:sz w:val="20"/>
          <w:szCs w:val="20"/>
        </w:rPr>
      </w:pPr>
      <w:r w:rsidRPr="003C003F">
        <w:rPr>
          <w:sz w:val="20"/>
          <w:szCs w:val="20"/>
        </w:rPr>
        <w:t>NOTE</w:t>
      </w:r>
      <w:r w:rsidR="00F47B11">
        <w:rPr>
          <w:sz w:val="20"/>
          <w:szCs w:val="20"/>
        </w:rPr>
        <w:tab/>
      </w:r>
      <w:r w:rsidRPr="003C003F">
        <w:rPr>
          <w:sz w:val="20"/>
          <w:szCs w:val="20"/>
        </w:rPr>
        <w:t xml:space="preserve">The different stages of the brood are eggs, larvae, pupae. </w:t>
      </w:r>
    </w:p>
    <w:p w:rsidR="003C003F" w:rsidRPr="003C003F" w:rsidRDefault="003C003F" w:rsidP="003C003F">
      <w:pPr>
        <w:rPr>
          <w:b/>
          <w:sz w:val="20"/>
          <w:szCs w:val="20"/>
          <w:lang w:val="en-US"/>
        </w:rPr>
      </w:pPr>
    </w:p>
    <w:p w:rsidR="003C003F" w:rsidRPr="003C003F" w:rsidRDefault="003C003F" w:rsidP="00F47B11">
      <w:pPr>
        <w:pStyle w:val="Mainsubclause"/>
        <w:spacing w:after="0"/>
      </w:pPr>
      <w:r w:rsidRPr="003C003F">
        <w:t>honey flow</w:t>
      </w:r>
    </w:p>
    <w:p w:rsidR="003C003F" w:rsidRDefault="003C003F" w:rsidP="003C003F">
      <w:r w:rsidRPr="00A172FE">
        <w:t xml:space="preserve">the gathering of nectar from flora by honey bees </w:t>
      </w:r>
      <w:r>
        <w:t>during the peak period where flowering plants produce nectar</w:t>
      </w:r>
    </w:p>
    <w:p w:rsidR="003C003F" w:rsidRDefault="003C003F" w:rsidP="003C003F"/>
    <w:p w:rsidR="003C003F" w:rsidRDefault="003C003F" w:rsidP="003C003F">
      <w:pPr>
        <w:rPr>
          <w:sz w:val="20"/>
        </w:rPr>
      </w:pPr>
      <w:r>
        <w:rPr>
          <w:sz w:val="20"/>
        </w:rPr>
        <w:t>NOTE</w:t>
      </w:r>
      <w:r>
        <w:rPr>
          <w:sz w:val="20"/>
        </w:rPr>
        <w:tab/>
        <w:t>This period is often referred to as peak honey flow.</w:t>
      </w:r>
    </w:p>
    <w:p w:rsidR="003C003F" w:rsidRDefault="003C003F" w:rsidP="003C003F">
      <w:pPr>
        <w:rPr>
          <w:sz w:val="20"/>
        </w:rPr>
      </w:pPr>
    </w:p>
    <w:p w:rsidR="003C003F" w:rsidRDefault="003C003F" w:rsidP="00F47B11">
      <w:pPr>
        <w:pStyle w:val="Mainsubclause"/>
        <w:spacing w:after="0"/>
      </w:pPr>
      <w:r>
        <w:t xml:space="preserve">honey extraction </w:t>
      </w:r>
    </w:p>
    <w:p w:rsidR="003C003F" w:rsidRPr="00A172FE" w:rsidRDefault="003C003F" w:rsidP="003C003F">
      <w:r w:rsidRPr="00A172FE">
        <w:t xml:space="preserve">the removal of honey from combs </w:t>
      </w:r>
    </w:p>
    <w:p w:rsidR="003C003F" w:rsidRPr="00A172FE" w:rsidRDefault="003C003F" w:rsidP="00E72CB4">
      <w:pPr>
        <w:pStyle w:val="Definitions"/>
      </w:pPr>
    </w:p>
    <w:p w:rsidR="003C003F" w:rsidRDefault="003C003F" w:rsidP="00F47B11">
      <w:pPr>
        <w:pStyle w:val="Mainsubclause"/>
        <w:spacing w:after="0"/>
      </w:pPr>
      <w:r>
        <w:t>p</w:t>
      </w:r>
      <w:r w:rsidRPr="00A172FE">
        <w:t>ollination</w:t>
      </w:r>
    </w:p>
    <w:p w:rsidR="003C003F" w:rsidRPr="00A172FE" w:rsidRDefault="003C003F" w:rsidP="003C003F">
      <w:pPr>
        <w:pStyle w:val="Normaltext"/>
        <w:rPr>
          <w:lang w:val="en-US"/>
        </w:rPr>
      </w:pPr>
      <w:r w:rsidRPr="00A172FE">
        <w:rPr>
          <w:lang w:val="en-US"/>
        </w:rPr>
        <w:t>the transfer of pollen by honey bees from anthers to stigmas of flowers for the</w:t>
      </w:r>
      <w:r>
        <w:rPr>
          <w:lang w:val="en-US"/>
        </w:rPr>
        <w:t xml:space="preserve"> purpose of plant </w:t>
      </w:r>
      <w:proofErr w:type="spellStart"/>
      <w:r>
        <w:rPr>
          <w:lang w:val="en-US"/>
        </w:rPr>
        <w:t>fertilisation</w:t>
      </w:r>
      <w:proofErr w:type="spellEnd"/>
      <w:r w:rsidRPr="00A172FE">
        <w:rPr>
          <w:lang w:val="en-US"/>
        </w:rPr>
        <w:t xml:space="preserve"> </w:t>
      </w:r>
    </w:p>
    <w:p w:rsidR="003C003F" w:rsidRDefault="003C003F" w:rsidP="00E72CB4">
      <w:pPr>
        <w:pStyle w:val="Definitions"/>
      </w:pPr>
    </w:p>
    <w:p w:rsidR="003C003F" w:rsidRDefault="003C003F" w:rsidP="00F47B11">
      <w:pPr>
        <w:pStyle w:val="Mainsubclause"/>
        <w:spacing w:after="0"/>
      </w:pPr>
      <w:r>
        <w:t xml:space="preserve">robber bees </w:t>
      </w:r>
    </w:p>
    <w:p w:rsidR="003C003F" w:rsidRPr="00561226" w:rsidRDefault="003C003F" w:rsidP="003C003F">
      <w:r w:rsidRPr="00561226">
        <w:t xml:space="preserve">bees attempting to access stored or spilt honey, or honey </w:t>
      </w:r>
      <w:r>
        <w:t>from another colony</w:t>
      </w:r>
    </w:p>
    <w:p w:rsidR="003C003F" w:rsidRDefault="003C003F" w:rsidP="00E72CB4">
      <w:pPr>
        <w:pStyle w:val="Definitions"/>
      </w:pPr>
    </w:p>
    <w:p w:rsidR="003C003F" w:rsidRDefault="003C003F" w:rsidP="00F47B11">
      <w:pPr>
        <w:pStyle w:val="Mainsubclause"/>
        <w:spacing w:after="0"/>
      </w:pPr>
      <w:r>
        <w:t>super</w:t>
      </w:r>
    </w:p>
    <w:p w:rsidR="003C003F" w:rsidRPr="00A172FE" w:rsidRDefault="003C003F" w:rsidP="003C003F">
      <w:r>
        <w:t xml:space="preserve">in </w:t>
      </w:r>
      <w:proofErr w:type="spellStart"/>
      <w:r>
        <w:t>langstroth</w:t>
      </w:r>
      <w:proofErr w:type="spellEnd"/>
      <w:r>
        <w:t xml:space="preserve"> upper </w:t>
      </w:r>
      <w:r w:rsidRPr="00A172FE">
        <w:t xml:space="preserve">box containing frames, placed above the bottom or brood box of a hive </w:t>
      </w:r>
    </w:p>
    <w:p w:rsidR="003C003F" w:rsidRDefault="003C003F" w:rsidP="00E72CB4">
      <w:pPr>
        <w:pStyle w:val="Definitions"/>
      </w:pPr>
    </w:p>
    <w:p w:rsidR="003C003F" w:rsidRDefault="003C003F" w:rsidP="00F47B11">
      <w:pPr>
        <w:pStyle w:val="Mainsubclause"/>
        <w:spacing w:after="0"/>
      </w:pPr>
      <w:r>
        <w:t>honey super</w:t>
      </w:r>
    </w:p>
    <w:p w:rsidR="003C003F" w:rsidRDefault="003C003F" w:rsidP="003C003F">
      <w:r>
        <w:t>upper box of a hive which contains only honey</w:t>
      </w:r>
      <w:r w:rsidRPr="00A172FE">
        <w:t xml:space="preserve"> </w:t>
      </w:r>
    </w:p>
    <w:p w:rsidR="003C003F" w:rsidRDefault="003C003F" w:rsidP="003C003F"/>
    <w:p w:rsidR="003C003F" w:rsidRDefault="003C003F" w:rsidP="00F47B11">
      <w:pPr>
        <w:pStyle w:val="Mainsubclause"/>
        <w:spacing w:after="0"/>
      </w:pPr>
      <w:r>
        <w:t>splitting hive</w:t>
      </w:r>
    </w:p>
    <w:p w:rsidR="003C003F" w:rsidRDefault="003C003F" w:rsidP="00E72CB4">
      <w:pPr>
        <w:pStyle w:val="Definitions"/>
        <w:rPr>
          <w:b/>
        </w:rPr>
      </w:pPr>
      <w:r>
        <w:t>practice of separating beehives to create new queens and colonies</w:t>
      </w:r>
    </w:p>
    <w:p w:rsidR="003C003F" w:rsidRDefault="003C003F" w:rsidP="00E72CB4">
      <w:pPr>
        <w:pStyle w:val="Definitions"/>
      </w:pPr>
    </w:p>
    <w:p w:rsidR="003C003F" w:rsidRPr="00E72CB4" w:rsidRDefault="00E72CB4" w:rsidP="00E72CB4">
      <w:pPr>
        <w:pStyle w:val="Definitions"/>
        <w:rPr>
          <w:b/>
        </w:rPr>
      </w:pPr>
      <w:r>
        <w:t>NOTE</w:t>
      </w:r>
      <w:r>
        <w:tab/>
      </w:r>
      <w:r w:rsidR="003C003F" w:rsidRPr="00E72CB4">
        <w:t>This practice is effective at preventing swarming, reducing breeding of mites and promotes survival of colonies.</w:t>
      </w:r>
    </w:p>
    <w:p w:rsidR="00EC78B5" w:rsidRPr="00EC78B5" w:rsidRDefault="00EC78B5" w:rsidP="00E72CB4">
      <w:pPr>
        <w:pStyle w:val="Definitions"/>
      </w:pPr>
    </w:p>
    <w:p w:rsidR="00F47B11" w:rsidRDefault="00F47B11" w:rsidP="00E72CB4">
      <w:pPr>
        <w:pStyle w:val="Mainsubclause"/>
        <w:spacing w:after="0"/>
      </w:pPr>
      <w:r>
        <w:t>sticky super</w:t>
      </w:r>
    </w:p>
    <w:p w:rsidR="00F47B11" w:rsidRPr="00A172FE" w:rsidRDefault="00F47B11" w:rsidP="00F47B11">
      <w:r>
        <w:t xml:space="preserve">a </w:t>
      </w:r>
      <w:r w:rsidRPr="00A172FE">
        <w:t xml:space="preserve">super from which most of the honey has been extracted and which contains honey residue </w:t>
      </w:r>
    </w:p>
    <w:p w:rsidR="00F47B11" w:rsidRPr="005B643D" w:rsidRDefault="00F47B11" w:rsidP="00E72CB4">
      <w:pPr>
        <w:pStyle w:val="Definitions"/>
      </w:pPr>
    </w:p>
    <w:p w:rsidR="00F47B11" w:rsidRDefault="00F47B11" w:rsidP="00E72CB4">
      <w:pPr>
        <w:pStyle w:val="Mainsubclause"/>
        <w:spacing w:after="0"/>
      </w:pPr>
      <w:r>
        <w:t>swarm</w:t>
      </w:r>
    </w:p>
    <w:p w:rsidR="005E1A20" w:rsidRDefault="00F47B11" w:rsidP="00A45D36">
      <w:r>
        <w:t>c</w:t>
      </w:r>
      <w:r w:rsidRPr="008059EE">
        <w:t>luster or flying mass of honey bees</w:t>
      </w:r>
    </w:p>
    <w:p w:rsidR="00A45D36" w:rsidRPr="00A45D36" w:rsidRDefault="00A45D36" w:rsidP="00A45D36">
      <w:pPr>
        <w:rPr>
          <w:b/>
        </w:rPr>
      </w:pPr>
    </w:p>
    <w:p w:rsidR="005E1A20" w:rsidRDefault="005E1A20" w:rsidP="005E1A20">
      <w:pPr>
        <w:pStyle w:val="NEWISO"/>
        <w:numPr>
          <w:ilvl w:val="0"/>
          <w:numId w:val="0"/>
        </w:numPr>
        <w:ind w:left="720" w:hanging="720"/>
      </w:pPr>
    </w:p>
    <w:p w:rsidR="005E1A20" w:rsidRDefault="00E72CB4" w:rsidP="00E72CB4">
      <w:pPr>
        <w:pStyle w:val="NEWISO"/>
      </w:pPr>
      <w:r>
        <w:t>Apiary management requirements</w:t>
      </w:r>
    </w:p>
    <w:p w:rsidR="00E72CB4" w:rsidRDefault="00E72CB4" w:rsidP="00E72CB4">
      <w:pPr>
        <w:pStyle w:val="NEWISO"/>
        <w:numPr>
          <w:ilvl w:val="0"/>
          <w:numId w:val="0"/>
        </w:numPr>
        <w:ind w:left="720" w:hanging="720"/>
      </w:pPr>
    </w:p>
    <w:p w:rsidR="00E72CB4" w:rsidRDefault="00E72CB4" w:rsidP="00E72CB4">
      <w:pPr>
        <w:pStyle w:val="Mainsubclause"/>
        <w:spacing w:after="0"/>
        <w:ind w:left="720" w:hanging="720"/>
      </w:pPr>
      <w:r>
        <w:t>Selection of Apiary Site</w:t>
      </w:r>
    </w:p>
    <w:p w:rsidR="00FD07D0" w:rsidRDefault="00FD07D0" w:rsidP="00FD07D0">
      <w:pPr>
        <w:pStyle w:val="Mainsubclause"/>
        <w:numPr>
          <w:ilvl w:val="0"/>
          <w:numId w:val="0"/>
        </w:numPr>
        <w:spacing w:after="0"/>
        <w:ind w:left="720"/>
      </w:pPr>
    </w:p>
    <w:p w:rsidR="00FD07D0" w:rsidRDefault="00FD07D0" w:rsidP="00FD07D0">
      <w:pPr>
        <w:pStyle w:val="SCLvl1"/>
      </w:pPr>
      <w:r w:rsidRPr="009E39E9">
        <w:t>Potential sites for a</w:t>
      </w:r>
      <w:r>
        <w:t>pi</w:t>
      </w:r>
      <w:r w:rsidRPr="009E39E9">
        <w:t xml:space="preserve">culture shall be thoroughly evaluated by the relevant authorities to ensure environmental, ecological and social conditions are sustained and protected. </w:t>
      </w:r>
    </w:p>
    <w:p w:rsidR="00FD07D0" w:rsidRDefault="00FD07D0" w:rsidP="00FD07D0">
      <w:pPr>
        <w:pStyle w:val="SCLvl1"/>
        <w:numPr>
          <w:ilvl w:val="0"/>
          <w:numId w:val="0"/>
        </w:numPr>
      </w:pPr>
    </w:p>
    <w:p w:rsidR="00697EAE" w:rsidRPr="005C2106" w:rsidRDefault="00317B7D" w:rsidP="005C2106">
      <w:r w:rsidRPr="005C2106">
        <w:t>Suitable site</w:t>
      </w:r>
      <w:r w:rsidR="005C40E1" w:rsidRPr="005C2106">
        <w:t>s</w:t>
      </w:r>
      <w:r w:rsidRPr="005C2106">
        <w:t xml:space="preserve"> for Apiculture farms, should: </w:t>
      </w:r>
    </w:p>
    <w:p w:rsidR="00F01F23" w:rsidRPr="001356FD" w:rsidRDefault="00F01F23" w:rsidP="00697EAE">
      <w:pPr>
        <w:pStyle w:val="NEWISO"/>
        <w:numPr>
          <w:ilvl w:val="0"/>
          <w:numId w:val="0"/>
        </w:numPr>
      </w:pPr>
    </w:p>
    <w:p w:rsidR="00317B7D" w:rsidRPr="001356FD" w:rsidRDefault="00F01F23" w:rsidP="005C2106">
      <w:pPr>
        <w:pStyle w:val="NEWISO"/>
        <w:numPr>
          <w:ilvl w:val="0"/>
          <w:numId w:val="26"/>
        </w:numPr>
        <w:ind w:left="720" w:hanging="720"/>
        <w:rPr>
          <w:b w:val="0"/>
          <w:bCs/>
          <w:sz w:val="24"/>
          <w:szCs w:val="24"/>
        </w:rPr>
      </w:pPr>
      <w:r>
        <w:rPr>
          <w:b w:val="0"/>
          <w:bCs/>
          <w:sz w:val="24"/>
          <w:szCs w:val="24"/>
        </w:rPr>
        <w:t>a</w:t>
      </w:r>
      <w:r w:rsidR="00933B8D" w:rsidRPr="001356FD">
        <w:rPr>
          <w:b w:val="0"/>
          <w:bCs/>
          <w:sz w:val="24"/>
          <w:szCs w:val="24"/>
        </w:rPr>
        <w:t xml:space="preserve">void </w:t>
      </w:r>
      <w:r w:rsidR="00317B7D" w:rsidRPr="001356FD">
        <w:rPr>
          <w:b w:val="0"/>
          <w:bCs/>
          <w:sz w:val="24"/>
          <w:szCs w:val="24"/>
        </w:rPr>
        <w:t xml:space="preserve">areas </w:t>
      </w:r>
      <w:r w:rsidR="00697EAE" w:rsidRPr="001356FD">
        <w:rPr>
          <w:b w:val="0"/>
          <w:bCs/>
          <w:sz w:val="24"/>
          <w:szCs w:val="24"/>
        </w:rPr>
        <w:t>which are too windy</w:t>
      </w:r>
      <w:r>
        <w:rPr>
          <w:b w:val="0"/>
          <w:bCs/>
          <w:sz w:val="24"/>
          <w:szCs w:val="24"/>
        </w:rPr>
        <w:t>;</w:t>
      </w:r>
      <w:r w:rsidR="00697EAE" w:rsidRPr="001356FD">
        <w:rPr>
          <w:b w:val="0"/>
          <w:bCs/>
          <w:sz w:val="24"/>
          <w:szCs w:val="24"/>
        </w:rPr>
        <w:t xml:space="preserve">  </w:t>
      </w:r>
    </w:p>
    <w:p w:rsidR="00317B7D" w:rsidRPr="001356FD" w:rsidRDefault="00317B7D" w:rsidP="005C2106">
      <w:pPr>
        <w:pStyle w:val="NEWISO"/>
        <w:numPr>
          <w:ilvl w:val="0"/>
          <w:numId w:val="0"/>
        </w:numPr>
        <w:ind w:left="720" w:hanging="720"/>
        <w:rPr>
          <w:b w:val="0"/>
          <w:bCs/>
          <w:sz w:val="24"/>
          <w:szCs w:val="24"/>
        </w:rPr>
      </w:pPr>
    </w:p>
    <w:p w:rsidR="00697EAE" w:rsidRPr="001356FD" w:rsidRDefault="00317B7D" w:rsidP="005C2106">
      <w:pPr>
        <w:pStyle w:val="NEWISO"/>
        <w:numPr>
          <w:ilvl w:val="0"/>
          <w:numId w:val="26"/>
        </w:numPr>
        <w:ind w:left="720" w:hanging="720"/>
        <w:rPr>
          <w:b w:val="0"/>
          <w:bCs/>
          <w:sz w:val="24"/>
          <w:szCs w:val="24"/>
        </w:rPr>
      </w:pPr>
      <w:r w:rsidRPr="001356FD">
        <w:rPr>
          <w:b w:val="0"/>
          <w:bCs/>
          <w:sz w:val="24"/>
          <w:szCs w:val="24"/>
        </w:rPr>
        <w:t>include w</w:t>
      </w:r>
      <w:r w:rsidR="00697EAE" w:rsidRPr="001356FD">
        <w:rPr>
          <w:b w:val="0"/>
          <w:bCs/>
          <w:sz w:val="24"/>
          <w:szCs w:val="24"/>
        </w:rPr>
        <w:t>indbreaks</w:t>
      </w:r>
      <w:r w:rsidR="00F01F23">
        <w:rPr>
          <w:b w:val="0"/>
          <w:bCs/>
          <w:sz w:val="24"/>
          <w:szCs w:val="24"/>
        </w:rPr>
        <w:t>;</w:t>
      </w:r>
      <w:r w:rsidR="00697EAE" w:rsidRPr="001356FD">
        <w:rPr>
          <w:b w:val="0"/>
          <w:bCs/>
          <w:sz w:val="24"/>
          <w:szCs w:val="24"/>
        </w:rPr>
        <w:t xml:space="preserve"> </w:t>
      </w:r>
    </w:p>
    <w:p w:rsidR="00697EAE" w:rsidRPr="001356FD" w:rsidRDefault="00697EAE" w:rsidP="005C2106">
      <w:pPr>
        <w:pStyle w:val="NEWISO"/>
        <w:numPr>
          <w:ilvl w:val="0"/>
          <w:numId w:val="0"/>
        </w:numPr>
        <w:ind w:left="720" w:hanging="720"/>
        <w:rPr>
          <w:b w:val="0"/>
          <w:bCs/>
          <w:sz w:val="24"/>
          <w:szCs w:val="24"/>
        </w:rPr>
      </w:pPr>
    </w:p>
    <w:p w:rsidR="00933B8D" w:rsidRDefault="00317B7D" w:rsidP="005C2106">
      <w:pPr>
        <w:pStyle w:val="NEWISO"/>
        <w:numPr>
          <w:ilvl w:val="0"/>
          <w:numId w:val="26"/>
        </w:numPr>
        <w:spacing w:before="240"/>
        <w:ind w:left="720" w:hanging="720"/>
        <w:rPr>
          <w:b w:val="0"/>
          <w:bCs/>
          <w:sz w:val="24"/>
          <w:szCs w:val="24"/>
        </w:rPr>
      </w:pPr>
      <w:r w:rsidRPr="001356FD">
        <w:rPr>
          <w:b w:val="0"/>
          <w:bCs/>
          <w:sz w:val="24"/>
          <w:szCs w:val="24"/>
        </w:rPr>
        <w:t>be</w:t>
      </w:r>
      <w:r w:rsidR="00697EAE" w:rsidRPr="001356FD">
        <w:rPr>
          <w:b w:val="0"/>
          <w:bCs/>
          <w:sz w:val="24"/>
          <w:szCs w:val="24"/>
        </w:rPr>
        <w:t xml:space="preserve"> free from hazards; </w:t>
      </w:r>
    </w:p>
    <w:p w:rsidR="005C2106" w:rsidRDefault="005C2106" w:rsidP="005C2106">
      <w:pPr>
        <w:pStyle w:val="NEWISO"/>
        <w:numPr>
          <w:ilvl w:val="0"/>
          <w:numId w:val="0"/>
        </w:numPr>
        <w:spacing w:before="240"/>
        <w:ind w:left="720"/>
        <w:rPr>
          <w:b w:val="0"/>
          <w:bCs/>
          <w:sz w:val="24"/>
          <w:szCs w:val="24"/>
        </w:rPr>
      </w:pPr>
    </w:p>
    <w:p w:rsidR="00697EAE" w:rsidRPr="005C2106" w:rsidRDefault="00933B8D" w:rsidP="005C2106">
      <w:pPr>
        <w:pStyle w:val="NEWISO"/>
        <w:numPr>
          <w:ilvl w:val="0"/>
          <w:numId w:val="0"/>
        </w:numPr>
        <w:ind w:left="720"/>
        <w:rPr>
          <w:b w:val="0"/>
          <w:bCs/>
          <w:sz w:val="24"/>
          <w:szCs w:val="24"/>
        </w:rPr>
      </w:pPr>
      <w:proofErr w:type="gramStart"/>
      <w:r w:rsidRPr="005C2106">
        <w:rPr>
          <w:b w:val="0"/>
          <w:sz w:val="20"/>
          <w:szCs w:val="20"/>
        </w:rPr>
        <w:t>EXAMPLE</w:t>
      </w:r>
      <w:r w:rsidRPr="005C2106">
        <w:rPr>
          <w:b w:val="0"/>
          <w:sz w:val="20"/>
          <w:szCs w:val="20"/>
        </w:rPr>
        <w:tab/>
      </w:r>
      <w:r w:rsidR="005C2106">
        <w:rPr>
          <w:b w:val="0"/>
          <w:sz w:val="20"/>
          <w:szCs w:val="20"/>
        </w:rPr>
        <w:t xml:space="preserve"> F</w:t>
      </w:r>
      <w:r w:rsidR="00697EAE" w:rsidRPr="005C2106">
        <w:rPr>
          <w:b w:val="0"/>
          <w:sz w:val="20"/>
          <w:szCs w:val="20"/>
        </w:rPr>
        <w:t>looding, fires</w:t>
      </w:r>
      <w:r w:rsidRPr="005C2106">
        <w:rPr>
          <w:b w:val="0"/>
          <w:sz w:val="20"/>
          <w:szCs w:val="20"/>
        </w:rPr>
        <w:t>, pesticides</w:t>
      </w:r>
      <w:r w:rsidR="005C40E1" w:rsidRPr="005C2106">
        <w:rPr>
          <w:b w:val="0"/>
          <w:sz w:val="20"/>
          <w:szCs w:val="20"/>
        </w:rPr>
        <w:t xml:space="preserve"> and</w:t>
      </w:r>
      <w:r w:rsidRPr="005C2106">
        <w:rPr>
          <w:b w:val="0"/>
          <w:sz w:val="20"/>
          <w:szCs w:val="20"/>
        </w:rPr>
        <w:t xml:space="preserve"> other </w:t>
      </w:r>
      <w:r w:rsidR="00F01F23" w:rsidRPr="005C2106">
        <w:rPr>
          <w:b w:val="0"/>
          <w:sz w:val="20"/>
          <w:szCs w:val="20"/>
        </w:rPr>
        <w:t>Chemicals, fallen trees and human activity.</w:t>
      </w:r>
      <w:proofErr w:type="gramEnd"/>
    </w:p>
    <w:p w:rsidR="005C40E1" w:rsidRPr="001356FD" w:rsidRDefault="005C40E1" w:rsidP="005C2106">
      <w:pPr>
        <w:pStyle w:val="NEWISO"/>
        <w:numPr>
          <w:ilvl w:val="0"/>
          <w:numId w:val="0"/>
        </w:numPr>
        <w:ind w:left="720"/>
        <w:rPr>
          <w:b w:val="0"/>
          <w:bCs/>
          <w:sz w:val="24"/>
          <w:szCs w:val="24"/>
        </w:rPr>
      </w:pPr>
      <w:r w:rsidRPr="001356FD">
        <w:rPr>
          <w:b w:val="0"/>
          <w:bCs/>
          <w:sz w:val="24"/>
          <w:szCs w:val="24"/>
        </w:rPr>
        <w:t xml:space="preserve"> </w:t>
      </w:r>
    </w:p>
    <w:p w:rsidR="00697EAE" w:rsidRPr="001356FD" w:rsidRDefault="005C40E1" w:rsidP="005C2106">
      <w:pPr>
        <w:pStyle w:val="NEWISO"/>
        <w:numPr>
          <w:ilvl w:val="0"/>
          <w:numId w:val="31"/>
        </w:numPr>
        <w:ind w:left="720" w:hanging="720"/>
        <w:rPr>
          <w:b w:val="0"/>
          <w:bCs/>
          <w:sz w:val="24"/>
          <w:szCs w:val="24"/>
        </w:rPr>
      </w:pPr>
      <w:r w:rsidRPr="001356FD">
        <w:rPr>
          <w:b w:val="0"/>
          <w:bCs/>
          <w:sz w:val="24"/>
          <w:szCs w:val="24"/>
        </w:rPr>
        <w:t xml:space="preserve">be </w:t>
      </w:r>
      <w:r w:rsidR="00F01F23" w:rsidRPr="001356FD">
        <w:rPr>
          <w:b w:val="0"/>
          <w:bCs/>
          <w:sz w:val="24"/>
          <w:szCs w:val="24"/>
        </w:rPr>
        <w:t>at least</w:t>
      </w:r>
      <w:r w:rsidR="00317B7D" w:rsidRPr="001356FD">
        <w:rPr>
          <w:b w:val="0"/>
          <w:bCs/>
          <w:sz w:val="24"/>
          <w:szCs w:val="24"/>
        </w:rPr>
        <w:t xml:space="preserve"> </w:t>
      </w:r>
      <w:r w:rsidR="00697EAE" w:rsidRPr="001356FD">
        <w:rPr>
          <w:b w:val="0"/>
          <w:bCs/>
          <w:sz w:val="24"/>
          <w:szCs w:val="24"/>
        </w:rPr>
        <w:t xml:space="preserve">60 meters </w:t>
      </w:r>
      <w:r w:rsidRPr="001356FD">
        <w:rPr>
          <w:b w:val="0"/>
          <w:bCs/>
          <w:sz w:val="24"/>
          <w:szCs w:val="24"/>
        </w:rPr>
        <w:t>away from roadways, walkways, dwellings and commercial activities</w:t>
      </w:r>
      <w:r w:rsidR="00F01F23">
        <w:rPr>
          <w:b w:val="0"/>
          <w:bCs/>
          <w:sz w:val="24"/>
          <w:szCs w:val="24"/>
        </w:rPr>
        <w:t>;</w:t>
      </w:r>
    </w:p>
    <w:p w:rsidR="00697EAE" w:rsidRPr="001356FD" w:rsidRDefault="00697EAE" w:rsidP="005C2106">
      <w:pPr>
        <w:pStyle w:val="NEWISO"/>
        <w:numPr>
          <w:ilvl w:val="0"/>
          <w:numId w:val="0"/>
        </w:numPr>
        <w:ind w:left="720" w:hanging="720"/>
        <w:rPr>
          <w:b w:val="0"/>
          <w:bCs/>
          <w:sz w:val="24"/>
          <w:szCs w:val="24"/>
        </w:rPr>
      </w:pPr>
    </w:p>
    <w:p w:rsidR="00F01F23" w:rsidRPr="00F01F23" w:rsidRDefault="00F01F23" w:rsidP="005C2106">
      <w:pPr>
        <w:pStyle w:val="NEWISO"/>
        <w:numPr>
          <w:ilvl w:val="0"/>
          <w:numId w:val="29"/>
        </w:numPr>
        <w:ind w:left="720" w:hanging="720"/>
        <w:rPr>
          <w:b w:val="0"/>
          <w:bCs/>
          <w:sz w:val="24"/>
          <w:szCs w:val="24"/>
        </w:rPr>
      </w:pPr>
      <w:r>
        <w:rPr>
          <w:b w:val="0"/>
          <w:bCs/>
          <w:sz w:val="24"/>
          <w:szCs w:val="24"/>
        </w:rPr>
        <w:t>b</w:t>
      </w:r>
      <w:r w:rsidR="00697EAE" w:rsidRPr="001356FD">
        <w:rPr>
          <w:b w:val="0"/>
          <w:bCs/>
          <w:sz w:val="24"/>
          <w:szCs w:val="24"/>
        </w:rPr>
        <w:t>e</w:t>
      </w:r>
      <w:r>
        <w:rPr>
          <w:b w:val="0"/>
          <w:bCs/>
          <w:sz w:val="24"/>
          <w:szCs w:val="24"/>
        </w:rPr>
        <w:t xml:space="preserve"> </w:t>
      </w:r>
      <w:r w:rsidR="00697EAE" w:rsidRPr="001356FD">
        <w:rPr>
          <w:b w:val="0"/>
          <w:bCs/>
          <w:sz w:val="24"/>
          <w:szCs w:val="24"/>
        </w:rPr>
        <w:t>located where there is adequate bee pasture in</w:t>
      </w:r>
      <w:r>
        <w:rPr>
          <w:b w:val="0"/>
          <w:bCs/>
          <w:sz w:val="24"/>
          <w:szCs w:val="24"/>
        </w:rPr>
        <w:t xml:space="preserve"> </w:t>
      </w:r>
      <w:r w:rsidR="00697EAE" w:rsidRPr="00F01F23">
        <w:rPr>
          <w:b w:val="0"/>
          <w:bCs/>
          <w:sz w:val="24"/>
          <w:szCs w:val="24"/>
        </w:rPr>
        <w:t>relation to the number of hives, chosen preferably in the centre of the</w:t>
      </w:r>
      <w:r>
        <w:rPr>
          <w:b w:val="0"/>
          <w:bCs/>
          <w:sz w:val="24"/>
          <w:szCs w:val="24"/>
        </w:rPr>
        <w:t xml:space="preserve"> </w:t>
      </w:r>
      <w:r w:rsidR="00697EAE" w:rsidRPr="00F01F23">
        <w:rPr>
          <w:b w:val="0"/>
          <w:bCs/>
          <w:sz w:val="24"/>
          <w:szCs w:val="24"/>
        </w:rPr>
        <w:t>bee pasture</w:t>
      </w:r>
      <w:r>
        <w:rPr>
          <w:b w:val="0"/>
          <w:bCs/>
          <w:sz w:val="24"/>
          <w:szCs w:val="24"/>
        </w:rPr>
        <w:t>;</w:t>
      </w:r>
    </w:p>
    <w:p w:rsidR="00697EAE" w:rsidRPr="001356FD" w:rsidRDefault="00697EAE" w:rsidP="005C2106">
      <w:pPr>
        <w:pStyle w:val="NEWISO"/>
        <w:numPr>
          <w:ilvl w:val="0"/>
          <w:numId w:val="0"/>
        </w:numPr>
        <w:ind w:left="720" w:hanging="720"/>
        <w:rPr>
          <w:b w:val="0"/>
          <w:bCs/>
          <w:sz w:val="24"/>
          <w:szCs w:val="24"/>
        </w:rPr>
      </w:pPr>
    </w:p>
    <w:p w:rsidR="00697EAE" w:rsidRPr="001356FD" w:rsidRDefault="00697EAE" w:rsidP="005C2106">
      <w:pPr>
        <w:pStyle w:val="NEWISO"/>
        <w:numPr>
          <w:ilvl w:val="0"/>
          <w:numId w:val="30"/>
        </w:numPr>
        <w:ind w:left="720" w:hanging="720"/>
        <w:rPr>
          <w:b w:val="0"/>
          <w:bCs/>
          <w:sz w:val="24"/>
          <w:szCs w:val="24"/>
        </w:rPr>
      </w:pPr>
      <w:r w:rsidRPr="001356FD">
        <w:rPr>
          <w:b w:val="0"/>
          <w:bCs/>
          <w:sz w:val="24"/>
          <w:szCs w:val="24"/>
        </w:rPr>
        <w:t xml:space="preserve">be </w:t>
      </w:r>
      <w:r w:rsidR="005C40E1" w:rsidRPr="001356FD">
        <w:rPr>
          <w:b w:val="0"/>
          <w:bCs/>
          <w:sz w:val="24"/>
          <w:szCs w:val="24"/>
        </w:rPr>
        <w:t xml:space="preserve">within a </w:t>
      </w:r>
      <w:r w:rsidRPr="001356FD">
        <w:rPr>
          <w:b w:val="0"/>
          <w:bCs/>
          <w:sz w:val="24"/>
          <w:szCs w:val="24"/>
        </w:rPr>
        <w:t xml:space="preserve">400 metres radius of </w:t>
      </w:r>
      <w:r w:rsidR="005C40E1" w:rsidRPr="001356FD">
        <w:rPr>
          <w:b w:val="0"/>
          <w:bCs/>
          <w:sz w:val="24"/>
          <w:szCs w:val="24"/>
        </w:rPr>
        <w:t>a water supply</w:t>
      </w:r>
      <w:r w:rsidR="00F01F23">
        <w:rPr>
          <w:b w:val="0"/>
          <w:bCs/>
          <w:sz w:val="24"/>
          <w:szCs w:val="24"/>
        </w:rPr>
        <w:t>;</w:t>
      </w:r>
    </w:p>
    <w:p w:rsidR="00697EAE" w:rsidRPr="001356FD" w:rsidRDefault="00697EAE" w:rsidP="005C2106">
      <w:pPr>
        <w:pStyle w:val="NEWISO"/>
        <w:numPr>
          <w:ilvl w:val="0"/>
          <w:numId w:val="0"/>
        </w:numPr>
        <w:ind w:left="720"/>
        <w:rPr>
          <w:b w:val="0"/>
          <w:bCs/>
          <w:sz w:val="24"/>
          <w:szCs w:val="24"/>
        </w:rPr>
      </w:pPr>
    </w:p>
    <w:p w:rsidR="00697EAE" w:rsidRPr="00B06E46" w:rsidRDefault="005C40E1" w:rsidP="005C2106">
      <w:pPr>
        <w:pStyle w:val="NEWISO"/>
        <w:numPr>
          <w:ilvl w:val="0"/>
          <w:numId w:val="30"/>
        </w:numPr>
        <w:ind w:left="720" w:hanging="720"/>
        <w:rPr>
          <w:b w:val="0"/>
          <w:bCs/>
          <w:sz w:val="24"/>
          <w:szCs w:val="24"/>
        </w:rPr>
      </w:pPr>
      <w:r w:rsidRPr="001356FD">
        <w:rPr>
          <w:b w:val="0"/>
          <w:bCs/>
          <w:sz w:val="24"/>
          <w:szCs w:val="24"/>
        </w:rPr>
        <w:t xml:space="preserve">be away from </w:t>
      </w:r>
      <w:r w:rsidR="00697EAE" w:rsidRPr="001356FD">
        <w:rPr>
          <w:b w:val="0"/>
          <w:bCs/>
          <w:sz w:val="24"/>
          <w:szCs w:val="24"/>
        </w:rPr>
        <w:t>heavy pesticide use and agricultural, residential or industrial processes</w:t>
      </w:r>
      <w:r w:rsidR="00F01F23">
        <w:rPr>
          <w:b w:val="0"/>
          <w:bCs/>
          <w:sz w:val="24"/>
          <w:szCs w:val="24"/>
        </w:rPr>
        <w:t>;</w:t>
      </w:r>
    </w:p>
    <w:p w:rsidR="00697EAE" w:rsidRDefault="005C40E1" w:rsidP="005C2106">
      <w:pPr>
        <w:pStyle w:val="ListParagraph"/>
        <w:numPr>
          <w:ilvl w:val="0"/>
          <w:numId w:val="30"/>
        </w:numPr>
        <w:ind w:left="720" w:hanging="720"/>
      </w:pPr>
      <w:r w:rsidRPr="001356FD">
        <w:t xml:space="preserve">be away from sources </w:t>
      </w:r>
      <w:r w:rsidR="00697EAE" w:rsidRPr="001356FD">
        <w:t>emanating high odours, whether pleasant or unpleasant as honey in the hives may absorb these odours</w:t>
      </w:r>
      <w:r w:rsidR="00F01F23">
        <w:t>;</w:t>
      </w:r>
    </w:p>
    <w:p w:rsidR="004B256A" w:rsidRDefault="004B256A" w:rsidP="005C2106">
      <w:pPr>
        <w:pStyle w:val="ListParagraph"/>
        <w:ind w:hanging="720"/>
      </w:pPr>
    </w:p>
    <w:p w:rsidR="004B256A" w:rsidRDefault="004B256A" w:rsidP="005C2106">
      <w:pPr>
        <w:pStyle w:val="ListParagraph"/>
        <w:numPr>
          <w:ilvl w:val="0"/>
          <w:numId w:val="30"/>
        </w:numPr>
        <w:ind w:left="720" w:hanging="720"/>
      </w:pPr>
      <w:r>
        <w:t>be exposed to full sunlight</w:t>
      </w:r>
      <w:r w:rsidR="00F01F23">
        <w:t>;</w:t>
      </w:r>
    </w:p>
    <w:p w:rsidR="004B256A" w:rsidRDefault="004B256A" w:rsidP="005C2106">
      <w:pPr>
        <w:pStyle w:val="ListParagraph"/>
        <w:ind w:hanging="720"/>
      </w:pPr>
    </w:p>
    <w:p w:rsidR="004B256A" w:rsidRDefault="004B256A" w:rsidP="005C2106">
      <w:pPr>
        <w:pStyle w:val="ListParagraph"/>
        <w:numPr>
          <w:ilvl w:val="0"/>
          <w:numId w:val="30"/>
        </w:numPr>
        <w:ind w:left="720" w:hanging="720"/>
      </w:pPr>
      <w:r>
        <w:t xml:space="preserve">be </w:t>
      </w:r>
      <w:r w:rsidR="002251FB">
        <w:t>near</w:t>
      </w:r>
      <w:r>
        <w:t xml:space="preserve"> </w:t>
      </w:r>
      <w:r w:rsidR="002251FB">
        <w:t>flowering plants for foraging</w:t>
      </w:r>
      <w:r w:rsidR="00F01F23">
        <w:t>;</w:t>
      </w:r>
    </w:p>
    <w:p w:rsidR="00F01F23" w:rsidRDefault="00F01F23" w:rsidP="005C2106">
      <w:pPr>
        <w:pStyle w:val="ListParagraph"/>
        <w:ind w:hanging="720"/>
      </w:pPr>
    </w:p>
    <w:p w:rsidR="00F01F23" w:rsidRPr="00F01F23" w:rsidRDefault="00F01F23" w:rsidP="005C2106">
      <w:pPr>
        <w:pStyle w:val="NEWISO"/>
        <w:numPr>
          <w:ilvl w:val="0"/>
          <w:numId w:val="29"/>
        </w:numPr>
        <w:ind w:left="720" w:hanging="720"/>
        <w:rPr>
          <w:b w:val="0"/>
          <w:bCs/>
          <w:sz w:val="24"/>
          <w:szCs w:val="24"/>
        </w:rPr>
      </w:pPr>
      <w:r w:rsidRPr="001356FD">
        <w:rPr>
          <w:b w:val="0"/>
          <w:bCs/>
          <w:sz w:val="24"/>
          <w:szCs w:val="24"/>
        </w:rPr>
        <w:t>provide easy access by vehicular traffic</w:t>
      </w:r>
      <w:r>
        <w:rPr>
          <w:b w:val="0"/>
          <w:bCs/>
          <w:sz w:val="24"/>
          <w:szCs w:val="24"/>
        </w:rPr>
        <w:t>.</w:t>
      </w:r>
    </w:p>
    <w:p w:rsidR="00697EAE" w:rsidRPr="00E72CB4" w:rsidRDefault="00697EAE" w:rsidP="00F01F23">
      <w:pPr>
        <w:pStyle w:val="NEWISO"/>
        <w:numPr>
          <w:ilvl w:val="0"/>
          <w:numId w:val="0"/>
        </w:numPr>
      </w:pPr>
    </w:p>
    <w:p w:rsidR="00911CEF" w:rsidRDefault="00911CEF" w:rsidP="00911CEF">
      <w:pPr>
        <w:pStyle w:val="Mainsubclause"/>
        <w:spacing w:after="0"/>
        <w:ind w:left="720" w:hanging="720"/>
      </w:pPr>
      <w:bookmarkStart w:id="6" w:name="_Hlk71716106"/>
      <w:r>
        <w:t xml:space="preserve">Placement of hives in an apiary </w:t>
      </w:r>
    </w:p>
    <w:p w:rsidR="00911CEF" w:rsidRDefault="00911CEF" w:rsidP="00911CEF">
      <w:pPr>
        <w:pStyle w:val="Mainsubclause"/>
        <w:numPr>
          <w:ilvl w:val="0"/>
          <w:numId w:val="0"/>
        </w:numPr>
      </w:pPr>
    </w:p>
    <w:p w:rsidR="00911CEF" w:rsidRDefault="00911CEF" w:rsidP="00911CEF">
      <w:pPr>
        <w:pStyle w:val="Normaltext"/>
      </w:pPr>
      <w:r w:rsidRPr="006F3B49">
        <w:t xml:space="preserve">Correct placement of hives is </w:t>
      </w:r>
      <w:r>
        <w:t>one of the most</w:t>
      </w:r>
      <w:r w:rsidRPr="006F3B49">
        <w:t xml:space="preserve"> important considerations for responsible </w:t>
      </w:r>
      <w:r>
        <w:t>beekeeping</w:t>
      </w:r>
      <w:r w:rsidRPr="006F3B49">
        <w:t xml:space="preserve">. </w:t>
      </w:r>
    </w:p>
    <w:p w:rsidR="00911CEF" w:rsidRDefault="00911CEF" w:rsidP="00911CEF">
      <w:pPr>
        <w:pStyle w:val="Normaltext"/>
      </w:pPr>
    </w:p>
    <w:p w:rsidR="00911CEF" w:rsidRDefault="00911CEF" w:rsidP="00911CEF">
      <w:pPr>
        <w:pStyle w:val="Normaltext"/>
      </w:pPr>
      <w:r>
        <w:t>An apiary</w:t>
      </w:r>
      <w:r w:rsidRPr="006F3B49">
        <w:t xml:space="preserve"> </w:t>
      </w:r>
      <w:r>
        <w:t>shall</w:t>
      </w:r>
      <w:r w:rsidRPr="006F3B49">
        <w:t xml:space="preserve"> be in a quiet area of the allotment, and not within 3</w:t>
      </w:r>
      <w:r>
        <w:t xml:space="preserve"> </w:t>
      </w:r>
      <w:r w:rsidRPr="006F3B49">
        <w:t xml:space="preserve">m of a neighbouring property, unless a solid fence or impenetrable plant barrier, not less than </w:t>
      </w:r>
      <w:r>
        <w:t>2 m</w:t>
      </w:r>
      <w:r w:rsidRPr="006F3B49">
        <w:t xml:space="preserve"> high, forms the property boundary. </w:t>
      </w:r>
    </w:p>
    <w:p w:rsidR="00911CEF" w:rsidRDefault="00911CEF" w:rsidP="00911CEF">
      <w:pPr>
        <w:pStyle w:val="Normaltext"/>
      </w:pPr>
    </w:p>
    <w:p w:rsidR="00911CEF" w:rsidRDefault="00911CEF" w:rsidP="00911CEF">
      <w:pPr>
        <w:pStyle w:val="Normaltext"/>
      </w:pPr>
      <w:r w:rsidRPr="006F3B49">
        <w:t>Keep hives as far away as possible from roads</w:t>
      </w:r>
      <w:r>
        <w:t>/highways</w:t>
      </w:r>
      <w:r w:rsidRPr="006F3B49">
        <w:t>, footpaths and parks</w:t>
      </w:r>
      <w:r>
        <w:t xml:space="preserve"> commonly used by non-apiarists</w:t>
      </w:r>
      <w:r w:rsidRPr="006F3B49">
        <w:t xml:space="preserve">. </w:t>
      </w:r>
    </w:p>
    <w:p w:rsidR="00911CEF" w:rsidRPr="006F3B49" w:rsidRDefault="00911CEF" w:rsidP="00911CEF">
      <w:pPr>
        <w:pStyle w:val="Normaltext"/>
      </w:pPr>
    </w:p>
    <w:p w:rsidR="00601B17" w:rsidRDefault="00911CEF" w:rsidP="00601B17">
      <w:pPr>
        <w:pStyle w:val="Normaltext"/>
      </w:pPr>
      <w:r w:rsidRPr="006F3B49">
        <w:t>Face the entrance of the hives in such a dir</w:t>
      </w:r>
      <w:r>
        <w:t>ection that bees fly across the property. If this cannot</w:t>
      </w:r>
      <w:r w:rsidRPr="006F3B49">
        <w:t xml:space="preserve"> readily be done, consider placing barriers</w:t>
      </w:r>
      <w:r w:rsidR="0052574C">
        <w:t xml:space="preserve"> </w:t>
      </w:r>
      <w:r w:rsidRPr="006F3B49">
        <w:t xml:space="preserve">in the form of hedges or </w:t>
      </w:r>
      <w:r>
        <w:t>shrubs or instant barriers consisting of shade cloth fixed trellis</w:t>
      </w:r>
      <w:r w:rsidR="00601B17">
        <w:t>. Instant barriers may have to be up to 4m high.</w:t>
      </w:r>
      <w:r w:rsidR="0052574C">
        <w:t xml:space="preserve"> </w:t>
      </w:r>
      <w:r w:rsidRPr="00601B17">
        <w:t>Bees will fly up and over th</w:t>
      </w:r>
      <w:r w:rsidRPr="00B27A30">
        <w:t>ese structures and should not worry neighbours.</w:t>
      </w:r>
    </w:p>
    <w:p w:rsidR="00601B17" w:rsidRPr="00F01F23" w:rsidRDefault="00601B17" w:rsidP="00F01F23">
      <w:pPr>
        <w:pStyle w:val="Normaltext"/>
      </w:pPr>
    </w:p>
    <w:p w:rsidR="005C40E1" w:rsidRPr="001356FD" w:rsidRDefault="00601B17" w:rsidP="005C40E1">
      <w:pPr>
        <w:pStyle w:val="NEWISO"/>
        <w:numPr>
          <w:ilvl w:val="0"/>
          <w:numId w:val="0"/>
        </w:numPr>
        <w:rPr>
          <w:b w:val="0"/>
          <w:bCs/>
          <w:sz w:val="24"/>
          <w:szCs w:val="24"/>
        </w:rPr>
      </w:pPr>
      <w:r w:rsidRPr="001356FD">
        <w:rPr>
          <w:b w:val="0"/>
          <w:bCs/>
          <w:sz w:val="24"/>
          <w:szCs w:val="24"/>
        </w:rPr>
        <w:t>In a</w:t>
      </w:r>
      <w:r w:rsidR="005C40E1" w:rsidRPr="001356FD">
        <w:rPr>
          <w:b w:val="0"/>
          <w:bCs/>
          <w:sz w:val="24"/>
          <w:szCs w:val="24"/>
        </w:rPr>
        <w:t xml:space="preserve">reas </w:t>
      </w:r>
      <w:r w:rsidRPr="001356FD">
        <w:rPr>
          <w:b w:val="0"/>
          <w:bCs/>
          <w:sz w:val="24"/>
          <w:szCs w:val="24"/>
        </w:rPr>
        <w:t>of</w:t>
      </w:r>
      <w:r w:rsidR="005C40E1" w:rsidRPr="001356FD">
        <w:rPr>
          <w:b w:val="0"/>
          <w:bCs/>
          <w:sz w:val="24"/>
          <w:szCs w:val="24"/>
        </w:rPr>
        <w:t xml:space="preserve"> high rainfall</w:t>
      </w:r>
      <w:r w:rsidRPr="001356FD">
        <w:rPr>
          <w:b w:val="0"/>
          <w:bCs/>
          <w:sz w:val="24"/>
          <w:szCs w:val="24"/>
        </w:rPr>
        <w:t xml:space="preserve"> elevate</w:t>
      </w:r>
      <w:r w:rsidR="0052574C">
        <w:rPr>
          <w:b w:val="0"/>
          <w:bCs/>
          <w:sz w:val="24"/>
          <w:szCs w:val="24"/>
        </w:rPr>
        <w:t xml:space="preserve"> </w:t>
      </w:r>
      <w:r w:rsidR="005C40E1" w:rsidRPr="001356FD">
        <w:rPr>
          <w:b w:val="0"/>
          <w:bCs/>
          <w:sz w:val="24"/>
          <w:szCs w:val="24"/>
        </w:rPr>
        <w:t>the hive from the</w:t>
      </w:r>
      <w:r w:rsidR="0052574C">
        <w:rPr>
          <w:b w:val="0"/>
          <w:bCs/>
          <w:sz w:val="24"/>
          <w:szCs w:val="24"/>
        </w:rPr>
        <w:t xml:space="preserve"> </w:t>
      </w:r>
      <w:r w:rsidR="005C40E1" w:rsidRPr="001356FD">
        <w:rPr>
          <w:b w:val="0"/>
          <w:bCs/>
          <w:sz w:val="24"/>
          <w:szCs w:val="24"/>
        </w:rPr>
        <w:t>ground for moisture control.</w:t>
      </w:r>
    </w:p>
    <w:p w:rsidR="005C40E1" w:rsidRDefault="005C40E1" w:rsidP="00911CEF">
      <w:pPr>
        <w:pStyle w:val="Normaltext"/>
      </w:pPr>
    </w:p>
    <w:p w:rsidR="004B256A" w:rsidRDefault="004B256A" w:rsidP="004B256A">
      <w:pPr>
        <w:pStyle w:val="Mainsubclause"/>
        <w:spacing w:after="0"/>
        <w:ind w:left="720" w:hanging="720"/>
      </w:pPr>
      <w:r w:rsidRPr="00BE36C1">
        <w:t xml:space="preserve">Hive locations </w:t>
      </w:r>
      <w:r>
        <w:t>(urban areas)</w:t>
      </w:r>
    </w:p>
    <w:p w:rsidR="004B256A" w:rsidRPr="00BE36C1" w:rsidRDefault="004B256A" w:rsidP="004B256A">
      <w:pPr>
        <w:pStyle w:val="Mainsubclause"/>
        <w:numPr>
          <w:ilvl w:val="0"/>
          <w:numId w:val="0"/>
        </w:numPr>
        <w:ind w:left="720"/>
      </w:pPr>
    </w:p>
    <w:p w:rsidR="004B256A" w:rsidRDefault="004B256A" w:rsidP="004B256A">
      <w:pPr>
        <w:jc w:val="both"/>
      </w:pPr>
      <w:r>
        <w:t xml:space="preserve">Bee hives should be located within a safe distance so as not to cause a public nuisance. </w:t>
      </w:r>
    </w:p>
    <w:p w:rsidR="004B256A" w:rsidRDefault="004B256A" w:rsidP="004B256A">
      <w:pPr>
        <w:jc w:val="both"/>
      </w:pPr>
    </w:p>
    <w:p w:rsidR="004B256A" w:rsidRPr="0016418C" w:rsidRDefault="004B256A" w:rsidP="004B256A">
      <w:pPr>
        <w:jc w:val="both"/>
        <w:rPr>
          <w:sz w:val="20"/>
          <w:szCs w:val="20"/>
        </w:rPr>
      </w:pPr>
      <w:r w:rsidRPr="0016418C">
        <w:rPr>
          <w:sz w:val="20"/>
          <w:szCs w:val="20"/>
        </w:rPr>
        <w:t>NOTE</w:t>
      </w:r>
      <w:r w:rsidRPr="0016418C">
        <w:rPr>
          <w:sz w:val="20"/>
          <w:szCs w:val="20"/>
        </w:rPr>
        <w:tab/>
        <w:t xml:space="preserve"> Colonies located less than 50 to 100 m from public roads and building</w:t>
      </w:r>
      <w:r>
        <w:rPr>
          <w:sz w:val="20"/>
          <w:szCs w:val="20"/>
        </w:rPr>
        <w:t>s</w:t>
      </w:r>
      <w:r w:rsidRPr="0016418C">
        <w:rPr>
          <w:sz w:val="20"/>
          <w:szCs w:val="20"/>
        </w:rPr>
        <w:t xml:space="preserve"> have</w:t>
      </w:r>
      <w:r>
        <w:rPr>
          <w:sz w:val="20"/>
          <w:szCs w:val="20"/>
        </w:rPr>
        <w:t xml:space="preserve"> been</w:t>
      </w:r>
      <w:r w:rsidRPr="0016418C">
        <w:rPr>
          <w:sz w:val="20"/>
          <w:szCs w:val="20"/>
        </w:rPr>
        <w:t xml:space="preserve"> known to cause a disturbance.</w:t>
      </w:r>
    </w:p>
    <w:p w:rsidR="00A45D36" w:rsidRDefault="00A45D36" w:rsidP="004B256A">
      <w:pPr>
        <w:jc w:val="both"/>
      </w:pPr>
    </w:p>
    <w:p w:rsidR="004B256A" w:rsidRDefault="004B256A" w:rsidP="004B256A">
      <w:pPr>
        <w:jc w:val="both"/>
      </w:pPr>
      <w:r w:rsidRPr="00BE36C1">
        <w:t>Hives can be kept within 3 m of a boundary fence if:</w:t>
      </w:r>
    </w:p>
    <w:p w:rsidR="004B256A" w:rsidRPr="00BE36C1" w:rsidRDefault="004B256A" w:rsidP="004B256A">
      <w:pPr>
        <w:jc w:val="both"/>
      </w:pPr>
      <w:r w:rsidRPr="00BE36C1">
        <w:t xml:space="preserve"> </w:t>
      </w:r>
    </w:p>
    <w:p w:rsidR="004B256A" w:rsidRDefault="004B256A" w:rsidP="005C2106">
      <w:pPr>
        <w:pStyle w:val="ListParagraph"/>
        <w:numPr>
          <w:ilvl w:val="0"/>
          <w:numId w:val="23"/>
        </w:numPr>
        <w:ind w:hanging="720"/>
        <w:jc w:val="both"/>
      </w:pPr>
      <w:r w:rsidRPr="00BE36C1">
        <w:t>the height of the solid fence is more than 2 m</w:t>
      </w:r>
      <w:r>
        <w:t>;</w:t>
      </w:r>
      <w:r w:rsidRPr="00BE36C1">
        <w:t xml:space="preserve"> </w:t>
      </w:r>
    </w:p>
    <w:p w:rsidR="004B256A" w:rsidRDefault="004B256A" w:rsidP="005C2106">
      <w:pPr>
        <w:pStyle w:val="ListParagraph"/>
        <w:ind w:hanging="720"/>
        <w:jc w:val="both"/>
      </w:pPr>
    </w:p>
    <w:p w:rsidR="004B256A" w:rsidRDefault="004B256A" w:rsidP="005C2106">
      <w:pPr>
        <w:pStyle w:val="ListParagraph"/>
        <w:numPr>
          <w:ilvl w:val="0"/>
          <w:numId w:val="23"/>
        </w:numPr>
        <w:ind w:hanging="720"/>
        <w:jc w:val="both"/>
      </w:pPr>
      <w:r>
        <w:t xml:space="preserve"> there is an adjoining structure with no windows facing the apiary;</w:t>
      </w:r>
    </w:p>
    <w:p w:rsidR="004B256A" w:rsidRDefault="004B256A" w:rsidP="005C2106">
      <w:pPr>
        <w:pStyle w:val="ListParagraph"/>
        <w:ind w:hanging="720"/>
        <w:jc w:val="both"/>
      </w:pPr>
    </w:p>
    <w:p w:rsidR="004B256A" w:rsidRDefault="004B256A" w:rsidP="005C2106">
      <w:pPr>
        <w:pStyle w:val="ListParagraph"/>
        <w:numPr>
          <w:ilvl w:val="0"/>
          <w:numId w:val="23"/>
        </w:numPr>
        <w:ind w:hanging="720"/>
        <w:jc w:val="both"/>
      </w:pPr>
      <w:r w:rsidRPr="00BE36C1">
        <w:t xml:space="preserve">the adjoining property to that fence is unimproved land </w:t>
      </w:r>
    </w:p>
    <w:p w:rsidR="004B256A" w:rsidRDefault="004B256A" w:rsidP="005C2106">
      <w:pPr>
        <w:pStyle w:val="ListParagraph"/>
        <w:ind w:hanging="720"/>
        <w:jc w:val="both"/>
      </w:pPr>
    </w:p>
    <w:p w:rsidR="004B256A" w:rsidRPr="00BE36C1" w:rsidRDefault="004B256A" w:rsidP="005C2106">
      <w:pPr>
        <w:pStyle w:val="ListParagraph"/>
        <w:numPr>
          <w:ilvl w:val="0"/>
          <w:numId w:val="23"/>
        </w:numPr>
        <w:ind w:hanging="720"/>
        <w:jc w:val="both"/>
      </w:pPr>
      <w:r w:rsidRPr="00BE36C1">
        <w:t xml:space="preserve"> an impenetrable vegetative barrier (such as a hedge) not less than 2 m high is located on the property boundary adjacent to the hives. </w:t>
      </w:r>
    </w:p>
    <w:p w:rsidR="004B256A" w:rsidRDefault="004B256A" w:rsidP="004B256A">
      <w:pPr>
        <w:jc w:val="both"/>
      </w:pPr>
    </w:p>
    <w:p w:rsidR="004B256A" w:rsidRDefault="004B256A" w:rsidP="004B256A">
      <w:pPr>
        <w:jc w:val="both"/>
      </w:pPr>
      <w:r w:rsidRPr="00BE36C1">
        <w:t xml:space="preserve">If the above conditions cannot be met, the minimum distance hives can be kept from a fence is 3 m. </w:t>
      </w:r>
    </w:p>
    <w:p w:rsidR="004B256A" w:rsidRPr="00BE36C1" w:rsidRDefault="004B256A" w:rsidP="004B256A">
      <w:pPr>
        <w:jc w:val="both"/>
      </w:pPr>
    </w:p>
    <w:p w:rsidR="004B256A" w:rsidRDefault="004B256A" w:rsidP="004B256A">
      <w:pPr>
        <w:jc w:val="both"/>
      </w:pPr>
      <w:r w:rsidRPr="00BE36C1">
        <w:t>If a bee flight-path interferes with the use of neighbouring land a bee proof barrier must be assembled.</w:t>
      </w:r>
    </w:p>
    <w:p w:rsidR="004B256A" w:rsidRDefault="004B256A" w:rsidP="004B256A">
      <w:pPr>
        <w:jc w:val="both"/>
      </w:pPr>
    </w:p>
    <w:p w:rsidR="004B256A" w:rsidRPr="00AD5BCB" w:rsidRDefault="004B256A" w:rsidP="004B256A">
      <w:pPr>
        <w:jc w:val="both"/>
        <w:rPr>
          <w:sz w:val="20"/>
        </w:rPr>
      </w:pPr>
      <w:r w:rsidRPr="00AD5BCB">
        <w:rPr>
          <w:sz w:val="20"/>
        </w:rPr>
        <w:t xml:space="preserve">EXAMPLE </w:t>
      </w:r>
      <w:r>
        <w:rPr>
          <w:sz w:val="20"/>
        </w:rPr>
        <w:tab/>
        <w:t xml:space="preserve"> Bee proof barriers includes t</w:t>
      </w:r>
      <w:r w:rsidRPr="00AD5BCB">
        <w:rPr>
          <w:sz w:val="20"/>
        </w:rPr>
        <w:t>rees, hedge</w:t>
      </w:r>
      <w:r>
        <w:rPr>
          <w:sz w:val="20"/>
        </w:rPr>
        <w:t>s</w:t>
      </w:r>
      <w:r w:rsidRPr="00AD5BCB">
        <w:rPr>
          <w:sz w:val="20"/>
        </w:rPr>
        <w:t>, fence</w:t>
      </w:r>
      <w:r>
        <w:rPr>
          <w:sz w:val="20"/>
        </w:rPr>
        <w:t>s or b</w:t>
      </w:r>
      <w:r w:rsidRPr="00AD5BCB">
        <w:rPr>
          <w:sz w:val="20"/>
        </w:rPr>
        <w:t>uilding</w:t>
      </w:r>
      <w:r>
        <w:rPr>
          <w:sz w:val="20"/>
        </w:rPr>
        <w:t>s</w:t>
      </w:r>
      <w:r w:rsidRPr="00AD5BCB">
        <w:rPr>
          <w:sz w:val="20"/>
        </w:rPr>
        <w:t>.</w:t>
      </w:r>
    </w:p>
    <w:p w:rsidR="00601B17" w:rsidRPr="006F3B49" w:rsidRDefault="00601B17" w:rsidP="00F01F23">
      <w:pPr>
        <w:jc w:val="both"/>
      </w:pPr>
    </w:p>
    <w:p w:rsidR="00911CEF" w:rsidRPr="0016418C" w:rsidRDefault="00911CEF" w:rsidP="00911CEF">
      <w:pPr>
        <w:pStyle w:val="Mainsubclause"/>
        <w:spacing w:after="0"/>
        <w:ind w:left="720" w:hanging="720"/>
      </w:pPr>
      <w:bookmarkStart w:id="7" w:name="_Hlk71716477"/>
      <w:bookmarkEnd w:id="6"/>
      <w:r>
        <w:t>Hive densities</w:t>
      </w:r>
    </w:p>
    <w:p w:rsidR="00911CEF" w:rsidRDefault="00911CEF" w:rsidP="00911CEF">
      <w:pPr>
        <w:pStyle w:val="Normaltext"/>
        <w:rPr>
          <w:rFonts w:eastAsia="Calibri"/>
          <w:b/>
          <w:szCs w:val="28"/>
        </w:rPr>
      </w:pPr>
    </w:p>
    <w:p w:rsidR="00911CEF" w:rsidRPr="0016418C" w:rsidRDefault="00911CEF" w:rsidP="00911CEF">
      <w:pPr>
        <w:pStyle w:val="Normaltext"/>
      </w:pPr>
      <w:r>
        <w:t>One of the primary limitations to the keeping of bees is the real or perceived interaction between the bee and people who live in or use the surrounding area.</w:t>
      </w:r>
    </w:p>
    <w:p w:rsidR="00911CEF" w:rsidRPr="0016418C" w:rsidRDefault="00911CEF" w:rsidP="00911CEF">
      <w:pPr>
        <w:jc w:val="both"/>
      </w:pPr>
    </w:p>
    <w:p w:rsidR="00911CEF" w:rsidRDefault="00911CEF" w:rsidP="00911CEF">
      <w:pPr>
        <w:pStyle w:val="Normaltext"/>
      </w:pPr>
      <w:r>
        <w:t xml:space="preserve">To overcome this problem a hive density limit is proposed which will minimise the potential conflict between people and the honey bee. </w:t>
      </w:r>
    </w:p>
    <w:p w:rsidR="00911CEF" w:rsidRPr="0016418C" w:rsidRDefault="00911CEF" w:rsidP="00911CEF">
      <w:pPr>
        <w:pStyle w:val="Normaltext"/>
      </w:pPr>
    </w:p>
    <w:p w:rsidR="00911CEF" w:rsidRPr="0016418C" w:rsidRDefault="00911CEF" w:rsidP="00911CEF">
      <w:pPr>
        <w:pStyle w:val="TABLES0"/>
        <w:outlineLvl w:val="0"/>
      </w:pPr>
      <w:r>
        <w:t>Table 1 — Hive densities</w:t>
      </w:r>
    </w:p>
    <w:tbl>
      <w:tblPr>
        <w:tblStyle w:val="TableGrid"/>
        <w:tblW w:w="0" w:type="auto"/>
        <w:jc w:val="center"/>
        <w:tblLook w:val="04A0"/>
      </w:tblPr>
      <w:tblGrid>
        <w:gridCol w:w="3568"/>
        <w:gridCol w:w="3089"/>
      </w:tblGrid>
      <w:tr w:rsidR="00911CEF" w:rsidRPr="0016418C" w:rsidTr="00AD48CD">
        <w:trPr>
          <w:jc w:val="center"/>
        </w:trPr>
        <w:tc>
          <w:tcPr>
            <w:tcW w:w="0" w:type="auto"/>
          </w:tcPr>
          <w:p w:rsidR="00911CEF" w:rsidRPr="0016418C" w:rsidRDefault="00911CEF" w:rsidP="00AD48CD">
            <w:pPr>
              <w:jc w:val="center"/>
              <w:rPr>
                <w:b/>
              </w:rPr>
            </w:pPr>
            <w:r w:rsidRPr="00915C63">
              <w:rPr>
                <w:b/>
              </w:rPr>
              <w:t>Allotment area</w:t>
            </w:r>
          </w:p>
        </w:tc>
        <w:tc>
          <w:tcPr>
            <w:tcW w:w="0" w:type="auto"/>
          </w:tcPr>
          <w:p w:rsidR="00911CEF" w:rsidRPr="0016418C" w:rsidRDefault="00911CEF" w:rsidP="00AD48CD">
            <w:pPr>
              <w:jc w:val="center"/>
              <w:rPr>
                <w:b/>
              </w:rPr>
            </w:pPr>
            <w:r w:rsidRPr="00915C63">
              <w:rPr>
                <w:b/>
              </w:rPr>
              <w:t>Maximum Number of Hives</w:t>
            </w:r>
          </w:p>
        </w:tc>
      </w:tr>
      <w:tr w:rsidR="00911CEF" w:rsidRPr="0016418C" w:rsidTr="00AD48CD">
        <w:trPr>
          <w:trHeight w:val="359"/>
          <w:jc w:val="center"/>
        </w:trPr>
        <w:tc>
          <w:tcPr>
            <w:tcW w:w="0" w:type="auto"/>
          </w:tcPr>
          <w:p w:rsidR="00911CEF" w:rsidRPr="0016418C" w:rsidRDefault="00911CEF" w:rsidP="00AD48CD">
            <w:r w:rsidRPr="00915C63">
              <w:t>Small block (less than 600 m</w:t>
            </w:r>
            <w:r w:rsidRPr="00915C63">
              <w:rPr>
                <w:vertAlign w:val="superscript"/>
              </w:rPr>
              <w:t xml:space="preserve">2 </w:t>
            </w:r>
            <w:r>
              <w:t>)</w:t>
            </w:r>
            <w:r w:rsidRPr="0016418C">
              <w:t xml:space="preserve"> </w:t>
            </w:r>
          </w:p>
        </w:tc>
        <w:tc>
          <w:tcPr>
            <w:tcW w:w="0" w:type="auto"/>
          </w:tcPr>
          <w:p w:rsidR="00911CEF" w:rsidRPr="0016418C" w:rsidRDefault="00911CEF" w:rsidP="00AD48CD">
            <w:pPr>
              <w:jc w:val="center"/>
            </w:pPr>
            <w:r w:rsidRPr="00915C63">
              <w:t xml:space="preserve"> 4</w:t>
            </w:r>
          </w:p>
        </w:tc>
      </w:tr>
      <w:tr w:rsidR="00911CEF" w:rsidRPr="0016418C" w:rsidTr="00AD48CD">
        <w:trPr>
          <w:jc w:val="center"/>
        </w:trPr>
        <w:tc>
          <w:tcPr>
            <w:tcW w:w="0" w:type="auto"/>
          </w:tcPr>
          <w:p w:rsidR="00911CEF" w:rsidRPr="005C38F7" w:rsidRDefault="00911CEF" w:rsidP="00AD48CD">
            <w:r w:rsidRPr="00915C63">
              <w:t xml:space="preserve">Average </w:t>
            </w:r>
            <w:r w:rsidR="00B27A30">
              <w:t>b</w:t>
            </w:r>
            <w:r w:rsidRPr="00915C63">
              <w:t>lock (up to 1000 m</w:t>
            </w:r>
            <w:r w:rsidRPr="00915C63">
              <w:rPr>
                <w:vertAlign w:val="superscript"/>
              </w:rPr>
              <w:t>2</w:t>
            </w:r>
            <w:r>
              <w:rPr>
                <w:vertAlign w:val="superscript"/>
              </w:rPr>
              <w:t xml:space="preserve"> </w:t>
            </w:r>
            <w:r>
              <w:t>)</w:t>
            </w:r>
          </w:p>
        </w:tc>
        <w:tc>
          <w:tcPr>
            <w:tcW w:w="0" w:type="auto"/>
          </w:tcPr>
          <w:p w:rsidR="00911CEF" w:rsidRPr="0016418C" w:rsidRDefault="00911CEF" w:rsidP="00AD48CD">
            <w:pPr>
              <w:jc w:val="center"/>
            </w:pPr>
            <w:r w:rsidRPr="00915C63">
              <w:t>8</w:t>
            </w:r>
          </w:p>
        </w:tc>
      </w:tr>
      <w:tr w:rsidR="00911CEF" w:rsidRPr="0016418C" w:rsidTr="00AD48CD">
        <w:trPr>
          <w:jc w:val="center"/>
        </w:trPr>
        <w:tc>
          <w:tcPr>
            <w:tcW w:w="0" w:type="auto"/>
          </w:tcPr>
          <w:p w:rsidR="00911CEF" w:rsidRPr="005C38F7" w:rsidRDefault="00911CEF" w:rsidP="00AD48CD">
            <w:r w:rsidRPr="00915C63">
              <w:t>Larger block (larger than 1000</w:t>
            </w:r>
            <w:r w:rsidR="00B27A30">
              <w:t xml:space="preserve"> </w:t>
            </w:r>
            <w:r w:rsidRPr="00915C63">
              <w:t>m</w:t>
            </w:r>
            <w:r w:rsidRPr="00915C63">
              <w:rPr>
                <w:vertAlign w:val="superscript"/>
              </w:rPr>
              <w:t>2</w:t>
            </w:r>
            <w:r>
              <w:t>)</w:t>
            </w:r>
          </w:p>
        </w:tc>
        <w:tc>
          <w:tcPr>
            <w:tcW w:w="0" w:type="auto"/>
          </w:tcPr>
          <w:p w:rsidR="00911CEF" w:rsidRPr="0016418C" w:rsidRDefault="00911CEF" w:rsidP="00AD48CD">
            <w:pPr>
              <w:jc w:val="center"/>
            </w:pPr>
            <w:r w:rsidRPr="00915C63">
              <w:t>16</w:t>
            </w:r>
          </w:p>
        </w:tc>
      </w:tr>
      <w:tr w:rsidR="00911CEF" w:rsidRPr="0016418C" w:rsidTr="00AD48CD">
        <w:trPr>
          <w:jc w:val="center"/>
        </w:trPr>
        <w:tc>
          <w:tcPr>
            <w:tcW w:w="0" w:type="auto"/>
          </w:tcPr>
          <w:p w:rsidR="00911CEF" w:rsidRPr="0016418C" w:rsidRDefault="00911CEF" w:rsidP="00AD4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915C63">
              <w:t xml:space="preserve">Rural </w:t>
            </w:r>
          </w:p>
        </w:tc>
        <w:tc>
          <w:tcPr>
            <w:tcW w:w="0" w:type="auto"/>
          </w:tcPr>
          <w:p w:rsidR="00911CEF" w:rsidRDefault="00911CEF" w:rsidP="00AD48CD">
            <w:pPr>
              <w:jc w:val="center"/>
            </w:pPr>
            <w:r w:rsidRPr="00915C63">
              <w:t>No limit</w:t>
            </w:r>
          </w:p>
        </w:tc>
      </w:tr>
    </w:tbl>
    <w:p w:rsidR="00911CEF" w:rsidRPr="0016418C" w:rsidRDefault="00911CEF" w:rsidP="00911CEF"/>
    <w:p w:rsidR="00911CEF" w:rsidRPr="0016418C" w:rsidRDefault="00911CEF" w:rsidP="00911CEF">
      <w:pPr>
        <w:jc w:val="both"/>
      </w:pPr>
      <w:r w:rsidRPr="00915C63">
        <w:t xml:space="preserve">At certain times of the year, example when splitting hives, some additional hives should be permitted for short periods. </w:t>
      </w:r>
    </w:p>
    <w:p w:rsidR="00911CEF" w:rsidRDefault="00911CEF" w:rsidP="00911CEF"/>
    <w:p w:rsidR="00911CEF" w:rsidRPr="0016418C" w:rsidRDefault="00B27A30" w:rsidP="005C2106">
      <w:pPr>
        <w:jc w:val="both"/>
      </w:pPr>
      <w:r w:rsidRPr="00F01F23">
        <w:rPr>
          <w:sz w:val="20"/>
          <w:szCs w:val="20"/>
        </w:rPr>
        <w:t>NOTE</w:t>
      </w:r>
      <w:r w:rsidRPr="00F01F23">
        <w:rPr>
          <w:sz w:val="20"/>
          <w:szCs w:val="20"/>
        </w:rPr>
        <w:tab/>
      </w:r>
      <w:r w:rsidR="00911CEF" w:rsidRPr="00F01F23">
        <w:rPr>
          <w:sz w:val="20"/>
          <w:szCs w:val="20"/>
        </w:rPr>
        <w:t>these are recommended maximum hive numbers; the density and configuration of surrounding dwellings will influence the actual suitable maximum number of hives in an apiary on a particular block of land, particularly in relation to swarming, flight path and ‘bee poop’ considerations.</w:t>
      </w:r>
    </w:p>
    <w:p w:rsidR="005E1A20" w:rsidRDefault="005E1A20" w:rsidP="00911CEF">
      <w:pPr>
        <w:pStyle w:val="Mainsubclause"/>
        <w:numPr>
          <w:ilvl w:val="0"/>
          <w:numId w:val="0"/>
        </w:numPr>
      </w:pPr>
    </w:p>
    <w:bookmarkEnd w:id="7"/>
    <w:p w:rsidR="00911CEF" w:rsidRDefault="00911CEF" w:rsidP="0052574C">
      <w:pPr>
        <w:pStyle w:val="Mainsubclause"/>
        <w:ind w:left="720" w:hanging="720"/>
      </w:pPr>
      <w:r>
        <w:t>Swarming</w:t>
      </w:r>
      <w:r w:rsidR="00990119">
        <w:t xml:space="preserve"> </w:t>
      </w:r>
    </w:p>
    <w:p w:rsidR="00911CEF" w:rsidRDefault="00911CEF" w:rsidP="00911CEF">
      <w:pPr>
        <w:pStyle w:val="Normaltext"/>
        <w:rPr>
          <w:lang w:val="en-US"/>
        </w:rPr>
      </w:pPr>
      <w:r w:rsidRPr="006F3B49">
        <w:rPr>
          <w:lang w:val="en-US"/>
        </w:rPr>
        <w:t xml:space="preserve">Swarming is a natural </w:t>
      </w:r>
      <w:proofErr w:type="spellStart"/>
      <w:r w:rsidRPr="006F3B49">
        <w:rPr>
          <w:lang w:val="en-US"/>
        </w:rPr>
        <w:t>behaviour</w:t>
      </w:r>
      <w:proofErr w:type="spellEnd"/>
      <w:r w:rsidRPr="006F3B49">
        <w:rPr>
          <w:lang w:val="en-US"/>
        </w:rPr>
        <w:t xml:space="preserve"> of honey bees and </w:t>
      </w:r>
      <w:r>
        <w:rPr>
          <w:lang w:val="en-US"/>
        </w:rPr>
        <w:t xml:space="preserve">typically coincides with the honey flow which </w:t>
      </w:r>
      <w:r w:rsidRPr="006F3B49">
        <w:rPr>
          <w:lang w:val="en-US"/>
        </w:rPr>
        <w:t xml:space="preserve">occurs </w:t>
      </w:r>
      <w:r>
        <w:rPr>
          <w:lang w:val="en-US"/>
        </w:rPr>
        <w:t>between February and May</w:t>
      </w:r>
      <w:r w:rsidRPr="006F3B49">
        <w:rPr>
          <w:lang w:val="en-US"/>
        </w:rPr>
        <w:t xml:space="preserve">. </w:t>
      </w:r>
      <w:r>
        <w:rPr>
          <w:lang w:val="en-US"/>
        </w:rPr>
        <w:t xml:space="preserve">If possible, </w:t>
      </w:r>
      <w:r w:rsidR="00B61589">
        <w:rPr>
          <w:lang w:val="en-US"/>
        </w:rPr>
        <w:t>s</w:t>
      </w:r>
      <w:r w:rsidRPr="006F3B49">
        <w:rPr>
          <w:lang w:val="en-US"/>
        </w:rPr>
        <w:t>warms should be collected when in the cluster stage to prevent</w:t>
      </w:r>
      <w:r>
        <w:rPr>
          <w:lang w:val="en-US"/>
        </w:rPr>
        <w:t xml:space="preserve"> settlement </w:t>
      </w:r>
      <w:r w:rsidRPr="006F3B49">
        <w:rPr>
          <w:lang w:val="en-US"/>
        </w:rPr>
        <w:t>in</w:t>
      </w:r>
      <w:r>
        <w:rPr>
          <w:lang w:val="en-US"/>
        </w:rPr>
        <w:t xml:space="preserve"> </w:t>
      </w:r>
      <w:r w:rsidRPr="006F3B49">
        <w:rPr>
          <w:lang w:val="en-US"/>
        </w:rPr>
        <w:t>nearby properties</w:t>
      </w:r>
      <w:r>
        <w:rPr>
          <w:lang w:val="en-US"/>
        </w:rPr>
        <w:t>,</w:t>
      </w:r>
      <w:r w:rsidRPr="006F3B49">
        <w:rPr>
          <w:lang w:val="en-US"/>
        </w:rPr>
        <w:t xml:space="preserve"> houses, trees or similar sites</w:t>
      </w:r>
      <w:r>
        <w:rPr>
          <w:lang w:val="en-US"/>
        </w:rPr>
        <w:t>.</w:t>
      </w:r>
    </w:p>
    <w:p w:rsidR="00911CEF" w:rsidRPr="006F3B49" w:rsidRDefault="00911CEF" w:rsidP="00911CEF">
      <w:pPr>
        <w:pStyle w:val="Normaltext"/>
        <w:rPr>
          <w:lang w:val="en-US"/>
        </w:rPr>
      </w:pPr>
    </w:p>
    <w:p w:rsidR="00911CEF" w:rsidRDefault="00911CEF" w:rsidP="00911CEF">
      <w:pPr>
        <w:pStyle w:val="Normaltext"/>
        <w:rPr>
          <w:lang w:val="en-US"/>
        </w:rPr>
      </w:pPr>
      <w:r w:rsidRPr="006F3B49">
        <w:rPr>
          <w:lang w:val="en-US"/>
        </w:rPr>
        <w:t xml:space="preserve">Honey bee colonies should be managed to </w:t>
      </w:r>
      <w:r>
        <w:rPr>
          <w:lang w:val="en-US"/>
        </w:rPr>
        <w:t>reduce</w:t>
      </w:r>
      <w:r w:rsidRPr="006F3B49">
        <w:rPr>
          <w:lang w:val="en-US"/>
        </w:rPr>
        <w:t xml:space="preserve"> or </w:t>
      </w:r>
      <w:proofErr w:type="spellStart"/>
      <w:r w:rsidRPr="006F3B49">
        <w:rPr>
          <w:lang w:val="en-US"/>
        </w:rPr>
        <w:t>minimise</w:t>
      </w:r>
      <w:proofErr w:type="spellEnd"/>
      <w:r w:rsidRPr="006F3B49">
        <w:rPr>
          <w:lang w:val="en-US"/>
        </w:rPr>
        <w:t xml:space="preserve"> swarming. </w:t>
      </w:r>
    </w:p>
    <w:p w:rsidR="00911CEF" w:rsidRPr="006F3B49" w:rsidRDefault="00911CEF" w:rsidP="00911CEF">
      <w:pPr>
        <w:pStyle w:val="Normaltext"/>
        <w:rPr>
          <w:lang w:val="en-US"/>
        </w:rPr>
      </w:pPr>
    </w:p>
    <w:p w:rsidR="00911CEF" w:rsidRDefault="00911CEF" w:rsidP="00911CEF">
      <w:pPr>
        <w:pStyle w:val="Normaltext"/>
        <w:rPr>
          <w:lang w:val="en-US"/>
        </w:rPr>
      </w:pPr>
      <w:r w:rsidRPr="006F3B49">
        <w:rPr>
          <w:lang w:val="en-US"/>
        </w:rPr>
        <w:t xml:space="preserve">The most effective measure </w:t>
      </w:r>
      <w:r>
        <w:rPr>
          <w:lang w:val="en-US"/>
        </w:rPr>
        <w:t>to reduce</w:t>
      </w:r>
      <w:r w:rsidRPr="006F3B49">
        <w:rPr>
          <w:lang w:val="en-US"/>
        </w:rPr>
        <w:t xml:space="preserve"> swarming is the </w:t>
      </w:r>
      <w:r>
        <w:rPr>
          <w:lang w:val="en-US"/>
        </w:rPr>
        <w:t>inspection of hives for the management of queen cells, overcrowding and brood space. This may involve the replacement</w:t>
      </w:r>
      <w:r w:rsidRPr="006F3B49">
        <w:rPr>
          <w:lang w:val="en-US"/>
        </w:rPr>
        <w:t xml:space="preserve"> of old or failing queen bees with new ones, preferably ones with a low genetic disposition to swarm</w:t>
      </w:r>
      <w:r>
        <w:rPr>
          <w:lang w:val="en-US"/>
        </w:rPr>
        <w:t xml:space="preserve">. </w:t>
      </w:r>
      <w:r w:rsidRPr="006F3B49">
        <w:rPr>
          <w:lang w:val="en-US"/>
        </w:rPr>
        <w:t xml:space="preserve"> </w:t>
      </w:r>
    </w:p>
    <w:p w:rsidR="00911CEF" w:rsidRPr="006F3B49" w:rsidRDefault="00911CEF" w:rsidP="00911CEF">
      <w:pPr>
        <w:pStyle w:val="Normaltext"/>
        <w:rPr>
          <w:lang w:val="en-US"/>
        </w:rPr>
      </w:pPr>
    </w:p>
    <w:p w:rsidR="00911CEF" w:rsidRDefault="00911CEF" w:rsidP="00911CEF">
      <w:pPr>
        <w:pStyle w:val="Normaltext"/>
        <w:rPr>
          <w:lang w:val="en-US"/>
        </w:rPr>
      </w:pPr>
      <w:r w:rsidRPr="006F3B49">
        <w:rPr>
          <w:lang w:val="en-US"/>
        </w:rPr>
        <w:t xml:space="preserve">The </w:t>
      </w:r>
      <w:r>
        <w:rPr>
          <w:lang w:val="en-US"/>
        </w:rPr>
        <w:t xml:space="preserve">deliberate </w:t>
      </w:r>
      <w:r w:rsidRPr="006F3B49">
        <w:rPr>
          <w:lang w:val="en-US"/>
        </w:rPr>
        <w:t>splitting of a colony of honey bees into two or more units by the beekeeper will reduce its population and its likelihood to swarm.</w:t>
      </w:r>
      <w:r>
        <w:rPr>
          <w:lang w:val="en-US"/>
        </w:rPr>
        <w:t xml:space="preserve"> </w:t>
      </w:r>
      <w:r w:rsidRPr="006F3B49">
        <w:rPr>
          <w:lang w:val="en-US"/>
        </w:rPr>
        <w:t xml:space="preserve">  This procedure is known as artificial swarming and its practice is effective in removing the swarming impulse.</w:t>
      </w:r>
      <w:r w:rsidRPr="00FD3B47">
        <w:rPr>
          <w:lang w:val="en-US"/>
        </w:rPr>
        <w:t xml:space="preserve"> </w:t>
      </w:r>
      <w:r w:rsidRPr="006F3B49">
        <w:rPr>
          <w:lang w:val="en-US"/>
        </w:rPr>
        <w:t xml:space="preserve">Reuniting of these units can take place at a later time in order to reduce the number of hives. </w:t>
      </w:r>
    </w:p>
    <w:p w:rsidR="00911CEF" w:rsidRPr="006F3B49" w:rsidRDefault="00911CEF" w:rsidP="00911CEF">
      <w:pPr>
        <w:pStyle w:val="Normaltext"/>
        <w:rPr>
          <w:lang w:val="en-US"/>
        </w:rPr>
      </w:pPr>
    </w:p>
    <w:p w:rsidR="00911CEF" w:rsidRDefault="00911CEF" w:rsidP="00911CEF">
      <w:pPr>
        <w:pStyle w:val="Normaltext"/>
        <w:rPr>
          <w:lang w:val="en-US"/>
        </w:rPr>
      </w:pPr>
      <w:r w:rsidRPr="006F3B49">
        <w:rPr>
          <w:lang w:val="en-US"/>
        </w:rPr>
        <w:t xml:space="preserve">Other measures such as the provision of additional supers for brood rearing and honey storage may also reduce the swarming impulse. </w:t>
      </w:r>
    </w:p>
    <w:p w:rsidR="00911CEF" w:rsidRDefault="00911CEF" w:rsidP="00911CEF">
      <w:pPr>
        <w:pStyle w:val="Normaltext"/>
      </w:pPr>
    </w:p>
    <w:p w:rsidR="00911CEF" w:rsidRDefault="00911CEF" w:rsidP="00A45D36">
      <w:pPr>
        <w:pStyle w:val="Mainsubclause"/>
        <w:ind w:left="720" w:hanging="720"/>
      </w:pPr>
      <w:r>
        <w:t xml:space="preserve">Capturing and hiving swarms </w:t>
      </w:r>
    </w:p>
    <w:p w:rsidR="00911CEF" w:rsidRPr="003E4696" w:rsidRDefault="00911CEF" w:rsidP="00911CEF">
      <w:pPr>
        <w:pStyle w:val="Normaltext"/>
      </w:pPr>
      <w:r w:rsidRPr="003E4696">
        <w:t xml:space="preserve">Beekeepers should </w:t>
      </w:r>
      <w:r>
        <w:t>act to promptly capture and hive a</w:t>
      </w:r>
      <w:r w:rsidRPr="003E4696">
        <w:t xml:space="preserve"> swarm </w:t>
      </w:r>
      <w:r>
        <w:t xml:space="preserve">that </w:t>
      </w:r>
      <w:r w:rsidRPr="003E4696">
        <w:t xml:space="preserve">has </w:t>
      </w:r>
      <w:r>
        <w:t>emerged</w:t>
      </w:r>
      <w:r w:rsidRPr="003E4696">
        <w:t xml:space="preserve"> from one of their hives, after it has formed into a cluster. </w:t>
      </w:r>
    </w:p>
    <w:p w:rsidR="00911CEF" w:rsidRDefault="00911CEF" w:rsidP="00911CEF">
      <w:pPr>
        <w:pStyle w:val="Mainsubclause"/>
        <w:numPr>
          <w:ilvl w:val="0"/>
          <w:numId w:val="0"/>
        </w:numPr>
      </w:pPr>
    </w:p>
    <w:p w:rsidR="00911CEF" w:rsidRDefault="00911CEF" w:rsidP="00A45D36">
      <w:pPr>
        <w:pStyle w:val="Mainsubclause"/>
        <w:ind w:left="720" w:hanging="720"/>
      </w:pPr>
      <w:r>
        <w:t xml:space="preserve">Feral swarms and colonies </w:t>
      </w:r>
    </w:p>
    <w:p w:rsidR="00911CEF" w:rsidRDefault="00911CEF" w:rsidP="00911CEF">
      <w:pPr>
        <w:pStyle w:val="Normaltext"/>
        <w:rPr>
          <w:lang w:val="en-US"/>
        </w:rPr>
      </w:pPr>
      <w:r w:rsidRPr="003E4696">
        <w:t xml:space="preserve">Swarms </w:t>
      </w:r>
      <w:r>
        <w:t xml:space="preserve">emerge </w:t>
      </w:r>
      <w:r w:rsidRPr="003E4696">
        <w:t xml:space="preserve">from feral honey bee colonies periodically and these </w:t>
      </w:r>
      <w:r w:rsidRPr="003E4696">
        <w:rPr>
          <w:lang w:val="en-US"/>
        </w:rPr>
        <w:t xml:space="preserve">may fly into suburban areas adjacent to </w:t>
      </w:r>
      <w:r>
        <w:rPr>
          <w:lang w:val="en-US"/>
        </w:rPr>
        <w:t>heavily forested areas</w:t>
      </w:r>
      <w:r w:rsidRPr="003E4696">
        <w:rPr>
          <w:lang w:val="en-US"/>
        </w:rPr>
        <w:t xml:space="preserve"> or reserves. </w:t>
      </w:r>
    </w:p>
    <w:p w:rsidR="00911CEF" w:rsidRPr="003E4696" w:rsidRDefault="00911CEF" w:rsidP="00911CEF">
      <w:pPr>
        <w:pStyle w:val="Normaltext"/>
        <w:rPr>
          <w:lang w:val="en-US"/>
        </w:rPr>
      </w:pPr>
    </w:p>
    <w:p w:rsidR="00911CEF" w:rsidRPr="003E4696" w:rsidRDefault="00911CEF" w:rsidP="00911CEF">
      <w:pPr>
        <w:autoSpaceDE w:val="0"/>
        <w:autoSpaceDN w:val="0"/>
        <w:adjustRightInd w:val="0"/>
        <w:jc w:val="both"/>
        <w:rPr>
          <w:color w:val="000000"/>
          <w:lang w:val="en-US"/>
        </w:rPr>
      </w:pPr>
      <w:r w:rsidRPr="003E4696">
        <w:rPr>
          <w:color w:val="000000"/>
          <w:lang w:val="en-US"/>
        </w:rPr>
        <w:t xml:space="preserve">Beekeepers are encouraged to make themselves available, for the collection of accessible feral swarms on both private and public land. </w:t>
      </w:r>
    </w:p>
    <w:p w:rsidR="00911CEF" w:rsidRDefault="00911CEF" w:rsidP="00911CEF">
      <w:pPr>
        <w:pStyle w:val="Normaltext"/>
        <w:rPr>
          <w:lang w:val="en-US"/>
        </w:rPr>
      </w:pPr>
    </w:p>
    <w:p w:rsidR="00911CEF" w:rsidRPr="003E4696" w:rsidRDefault="00911CEF" w:rsidP="00911CEF">
      <w:pPr>
        <w:pStyle w:val="Normaltext"/>
      </w:pPr>
      <w:r w:rsidRPr="003E4696">
        <w:rPr>
          <w:lang w:val="en-US"/>
        </w:rPr>
        <w:t xml:space="preserve">For established nests of bees in unwanted places, </w:t>
      </w:r>
      <w:r>
        <w:rPr>
          <w:lang w:val="en-US"/>
        </w:rPr>
        <w:t>persons should consult</w:t>
      </w:r>
      <w:r w:rsidRPr="003E4696">
        <w:rPr>
          <w:lang w:val="en-US"/>
        </w:rPr>
        <w:t xml:space="preserve"> a</w:t>
      </w:r>
      <w:r>
        <w:rPr>
          <w:lang w:val="en-US"/>
        </w:rPr>
        <w:t xml:space="preserve"> beekeeper</w:t>
      </w:r>
      <w:r w:rsidRPr="003E4696">
        <w:rPr>
          <w:lang w:val="en-US"/>
        </w:rPr>
        <w:t xml:space="preserve"> first to</w:t>
      </w:r>
      <w:r>
        <w:rPr>
          <w:lang w:val="en-US"/>
        </w:rPr>
        <w:t xml:space="preserve"> assess the possibility of extracting the nest before considering </w:t>
      </w:r>
      <w:r w:rsidRPr="003E4696">
        <w:rPr>
          <w:lang w:val="en-US"/>
        </w:rPr>
        <w:t>destruction</w:t>
      </w:r>
      <w:r>
        <w:rPr>
          <w:lang w:val="en-US"/>
        </w:rPr>
        <w:t>.</w:t>
      </w:r>
      <w:r w:rsidRPr="003E4696">
        <w:rPr>
          <w:lang w:val="en-US"/>
        </w:rPr>
        <w:t xml:space="preserve"> </w:t>
      </w:r>
    </w:p>
    <w:p w:rsidR="00911CEF" w:rsidRDefault="00911CEF" w:rsidP="00911CEF">
      <w:pPr>
        <w:pStyle w:val="Mainsubclause"/>
        <w:numPr>
          <w:ilvl w:val="0"/>
          <w:numId w:val="0"/>
        </w:numPr>
      </w:pPr>
    </w:p>
    <w:p w:rsidR="00911CEF" w:rsidRDefault="00911CEF" w:rsidP="00ED2ED4">
      <w:pPr>
        <w:pStyle w:val="Mainsubclause"/>
        <w:ind w:left="720" w:hanging="720"/>
      </w:pPr>
      <w:r>
        <w:t xml:space="preserve">Provision of water </w:t>
      </w:r>
    </w:p>
    <w:p w:rsidR="00BE68E2" w:rsidRPr="002906FF" w:rsidRDefault="00911CEF" w:rsidP="00BE68E2">
      <w:pPr>
        <w:pStyle w:val="Normaltext"/>
        <w:rPr>
          <w:lang w:val="en-US"/>
        </w:rPr>
      </w:pPr>
      <w:r>
        <w:rPr>
          <w:lang w:val="en-US"/>
        </w:rPr>
        <w:t xml:space="preserve">Apiaries should be situated in close proximity to a water source such as a river, pond or ravine. If these natural sources are not available, a good water supply should be available to honeybees in a partially </w:t>
      </w:r>
      <w:r w:rsidR="00ED2ED4">
        <w:rPr>
          <w:lang w:val="en-US"/>
        </w:rPr>
        <w:t>shaded area</w:t>
      </w:r>
      <w:r w:rsidR="00B27A30">
        <w:rPr>
          <w:lang w:val="en-US"/>
        </w:rPr>
        <w:t xml:space="preserve"> </w:t>
      </w:r>
      <w:r>
        <w:rPr>
          <w:lang w:val="en-US"/>
        </w:rPr>
        <w:t>and in close proximity to the hives.</w:t>
      </w:r>
      <w:r w:rsidR="00DD0A96" w:rsidRPr="00DD0A96">
        <w:rPr>
          <w:lang w:val="en-US"/>
        </w:rPr>
        <w:t xml:space="preserve"> </w:t>
      </w:r>
      <w:r w:rsidR="00DD0A96">
        <w:rPr>
          <w:lang w:val="en-US"/>
        </w:rPr>
        <w:t xml:space="preserve">The water supply should be in place before the hives are introduced to apiary. </w:t>
      </w:r>
      <w:r w:rsidR="00BE68E2">
        <w:rPr>
          <w:lang w:val="en-US"/>
        </w:rPr>
        <w:t xml:space="preserve">Provide access to at least one </w:t>
      </w:r>
      <w:proofErr w:type="spellStart"/>
      <w:r w:rsidR="00BE68E2">
        <w:rPr>
          <w:lang w:val="en-US"/>
        </w:rPr>
        <w:t>litre</w:t>
      </w:r>
      <w:proofErr w:type="spellEnd"/>
      <w:r w:rsidR="00BE68E2">
        <w:rPr>
          <w:lang w:val="en-US"/>
        </w:rPr>
        <w:t xml:space="preserve"> of water per colony per day.</w:t>
      </w:r>
      <w:r w:rsidR="00BE68E2" w:rsidRPr="00BE68E2">
        <w:rPr>
          <w:sz w:val="20"/>
          <w:szCs w:val="20"/>
          <w:lang w:val="en-US"/>
        </w:rPr>
        <w:t xml:space="preserve"> </w:t>
      </w:r>
      <w:r w:rsidR="00BE68E2" w:rsidRPr="00D6527D">
        <w:rPr>
          <w:sz w:val="20"/>
          <w:szCs w:val="20"/>
          <w:lang w:val="en-US"/>
        </w:rPr>
        <w:t xml:space="preserve"> </w:t>
      </w:r>
      <w:r w:rsidR="00BE68E2" w:rsidRPr="00F01F23">
        <w:rPr>
          <w:lang w:val="en-US"/>
        </w:rPr>
        <w:t>Consideration should be given to evaporation of water from the water source during warm periods.</w:t>
      </w:r>
      <w:r w:rsidR="00BE68E2" w:rsidRPr="002906FF">
        <w:rPr>
          <w:lang w:val="en-US"/>
        </w:rPr>
        <w:t xml:space="preserve"> </w:t>
      </w:r>
    </w:p>
    <w:p w:rsidR="00ED2ED4" w:rsidRDefault="00ED2ED4" w:rsidP="00BE68E2">
      <w:pPr>
        <w:pStyle w:val="Normaltext"/>
        <w:rPr>
          <w:lang w:val="en-US"/>
        </w:rPr>
      </w:pPr>
    </w:p>
    <w:p w:rsidR="00BE68E2" w:rsidRDefault="00911CEF" w:rsidP="00BE68E2">
      <w:pPr>
        <w:pStyle w:val="Normaltext"/>
        <w:rPr>
          <w:lang w:val="en-US"/>
        </w:rPr>
      </w:pPr>
      <w:r>
        <w:rPr>
          <w:lang w:val="en-US"/>
        </w:rPr>
        <w:t>Containers of water should have floating material in the water to provide a landing platform and reduce the risk of bees drowning.</w:t>
      </w:r>
      <w:r w:rsidR="00BE68E2">
        <w:rPr>
          <w:lang w:val="en-US"/>
        </w:rPr>
        <w:t xml:space="preserve"> </w:t>
      </w:r>
    </w:p>
    <w:p w:rsidR="00ED2ED4" w:rsidRDefault="00ED2ED4" w:rsidP="00BE68E2">
      <w:pPr>
        <w:pStyle w:val="Normaltext"/>
        <w:rPr>
          <w:lang w:val="en-US"/>
        </w:rPr>
      </w:pPr>
    </w:p>
    <w:p w:rsidR="00BA6083" w:rsidRDefault="00BE68E2" w:rsidP="00BE68E2">
      <w:pPr>
        <w:pStyle w:val="Normaltext"/>
        <w:rPr>
          <w:highlight w:val="yellow"/>
          <w:lang w:val="en-US"/>
        </w:rPr>
      </w:pPr>
      <w:r>
        <w:rPr>
          <w:lang w:val="en-US"/>
        </w:rPr>
        <w:t>An alternative is to provide trays of damp sand and fine gravel</w:t>
      </w:r>
      <w:r w:rsidR="00BA6083">
        <w:rPr>
          <w:lang w:val="en-US"/>
        </w:rPr>
        <w:t xml:space="preserve"> </w:t>
      </w:r>
      <w:r w:rsidR="00BA6083" w:rsidRPr="00ED2ED4">
        <w:rPr>
          <w:lang w:val="en-US"/>
        </w:rPr>
        <w:t>as bees prefer a sunny place with capillary moisture</w:t>
      </w:r>
      <w:r w:rsidRPr="00ED2ED4">
        <w:rPr>
          <w:lang w:val="en-US"/>
        </w:rPr>
        <w:t>.</w:t>
      </w:r>
      <w:r w:rsidR="00BA6083" w:rsidRPr="00BA6083">
        <w:rPr>
          <w:highlight w:val="yellow"/>
          <w:lang w:val="en-US"/>
        </w:rPr>
        <w:t xml:space="preserve"> </w:t>
      </w:r>
    </w:p>
    <w:p w:rsidR="00BA6083" w:rsidRDefault="00BA6083" w:rsidP="00BE68E2">
      <w:pPr>
        <w:pStyle w:val="Normaltext"/>
        <w:rPr>
          <w:highlight w:val="yellow"/>
          <w:lang w:val="en-US"/>
        </w:rPr>
      </w:pPr>
    </w:p>
    <w:p w:rsidR="00911CEF" w:rsidRDefault="00BA6083" w:rsidP="00BE68E2">
      <w:pPr>
        <w:pStyle w:val="Normaltext"/>
        <w:rPr>
          <w:lang w:val="en-US"/>
        </w:rPr>
      </w:pPr>
      <w:r w:rsidRPr="00ED2ED4">
        <w:rPr>
          <w:lang w:val="en-US"/>
        </w:rPr>
        <w:t>The water level should be topped up by having water slowly drip from a container situated somewhere above the tray. In hot weather, bees use a large amount of water to maintain temperature and humidity within the hive.</w:t>
      </w:r>
    </w:p>
    <w:p w:rsidR="00911CEF" w:rsidRDefault="00911CEF" w:rsidP="00911CEF">
      <w:pPr>
        <w:pStyle w:val="Normaltext"/>
        <w:rPr>
          <w:lang w:val="en-US"/>
        </w:rPr>
      </w:pPr>
    </w:p>
    <w:p w:rsidR="00911CEF" w:rsidRPr="0016418C" w:rsidRDefault="00911CEF" w:rsidP="00911CEF">
      <w:pPr>
        <w:pStyle w:val="Normaltext"/>
        <w:rPr>
          <w:sz w:val="20"/>
          <w:lang w:val="en-US"/>
        </w:rPr>
      </w:pPr>
      <w:r w:rsidRPr="0016418C">
        <w:rPr>
          <w:sz w:val="20"/>
          <w:lang w:val="en-US"/>
        </w:rPr>
        <w:t>EXAMPLE</w:t>
      </w:r>
      <w:r w:rsidRPr="0016418C">
        <w:rPr>
          <w:sz w:val="20"/>
          <w:lang w:val="en-US"/>
        </w:rPr>
        <w:tab/>
        <w:t>Corks</w:t>
      </w:r>
      <w:r>
        <w:rPr>
          <w:sz w:val="20"/>
          <w:lang w:val="en-US"/>
        </w:rPr>
        <w:t xml:space="preserve">, </w:t>
      </w:r>
      <w:r w:rsidRPr="0016418C">
        <w:rPr>
          <w:sz w:val="20"/>
          <w:lang w:val="en-US"/>
        </w:rPr>
        <w:t>sticks</w:t>
      </w:r>
      <w:r>
        <w:rPr>
          <w:sz w:val="20"/>
          <w:lang w:val="en-US"/>
        </w:rPr>
        <w:t xml:space="preserve"> and </w:t>
      </w:r>
      <w:proofErr w:type="spellStart"/>
      <w:r>
        <w:rPr>
          <w:sz w:val="20"/>
          <w:lang w:val="en-US"/>
        </w:rPr>
        <w:t>styrofoam</w:t>
      </w:r>
      <w:proofErr w:type="spellEnd"/>
      <w:r>
        <w:rPr>
          <w:sz w:val="20"/>
          <w:lang w:val="en-US"/>
        </w:rPr>
        <w:t xml:space="preserve"> are appropriate landing platforms.</w:t>
      </w:r>
    </w:p>
    <w:p w:rsidR="00911CEF" w:rsidRDefault="00911CEF" w:rsidP="00911CEF">
      <w:pPr>
        <w:pStyle w:val="Mainsubclause"/>
        <w:numPr>
          <w:ilvl w:val="0"/>
          <w:numId w:val="0"/>
        </w:numPr>
        <w:rPr>
          <w:lang w:val="en-US"/>
        </w:rPr>
      </w:pPr>
    </w:p>
    <w:p w:rsidR="00911CEF" w:rsidRPr="0016418C" w:rsidRDefault="00911CEF" w:rsidP="00911CEF">
      <w:pPr>
        <w:pStyle w:val="Mainsubclause"/>
        <w:numPr>
          <w:ilvl w:val="0"/>
          <w:numId w:val="0"/>
        </w:numPr>
        <w:rPr>
          <w:b w:val="0"/>
          <w:sz w:val="16"/>
          <w:szCs w:val="20"/>
        </w:rPr>
      </w:pPr>
      <w:r w:rsidRPr="0016418C">
        <w:rPr>
          <w:b w:val="0"/>
          <w:sz w:val="20"/>
          <w:lang w:val="en-US"/>
        </w:rPr>
        <w:t>NOTE</w:t>
      </w:r>
      <w:r w:rsidR="00BE68E2">
        <w:rPr>
          <w:b w:val="0"/>
          <w:sz w:val="20"/>
          <w:lang w:val="en-US"/>
        </w:rPr>
        <w:t xml:space="preserve"> </w:t>
      </w:r>
      <w:r w:rsidRPr="0016418C">
        <w:rPr>
          <w:b w:val="0"/>
          <w:sz w:val="20"/>
          <w:lang w:val="en-US"/>
        </w:rPr>
        <w:tab/>
        <w:t xml:space="preserve"> Bees prefer to collect water from moist sand or soil at the edge of the main body of water at creeks, rivers, dams and other similar natural sources where there is little or no risk of being drowned.</w:t>
      </w:r>
    </w:p>
    <w:p w:rsidR="00911CEF" w:rsidRDefault="00911CEF" w:rsidP="00911CEF">
      <w:pPr>
        <w:pStyle w:val="Mainsubclause"/>
        <w:numPr>
          <w:ilvl w:val="0"/>
          <w:numId w:val="0"/>
        </w:numPr>
      </w:pPr>
    </w:p>
    <w:p w:rsidR="00911CEF" w:rsidRDefault="00911CEF" w:rsidP="00A45D36">
      <w:pPr>
        <w:pStyle w:val="Mainsubclause"/>
        <w:ind w:left="720" w:hanging="720"/>
      </w:pPr>
      <w:r>
        <w:t xml:space="preserve">Pesticides and herbicides </w:t>
      </w:r>
    </w:p>
    <w:p w:rsidR="00911CEF" w:rsidRPr="003E4696" w:rsidRDefault="00911CEF" w:rsidP="00911CEF">
      <w:pPr>
        <w:pStyle w:val="Normaltext"/>
        <w:rPr>
          <w:lang w:val="en-US"/>
        </w:rPr>
      </w:pPr>
      <w:r w:rsidRPr="003E4696">
        <w:rPr>
          <w:lang w:val="en-US"/>
        </w:rPr>
        <w:t>The use of pesticides and herbicides is discouraged</w:t>
      </w:r>
      <w:r>
        <w:rPr>
          <w:lang w:val="en-US"/>
        </w:rPr>
        <w:t xml:space="preserve"> especially near the apiary.</w:t>
      </w:r>
      <w:r w:rsidRPr="003E4696">
        <w:rPr>
          <w:lang w:val="en-US"/>
        </w:rPr>
        <w:t xml:space="preserve"> </w:t>
      </w:r>
    </w:p>
    <w:p w:rsidR="00911CEF" w:rsidRDefault="00911CEF" w:rsidP="00911CEF">
      <w:pPr>
        <w:pStyle w:val="Mainsubclause"/>
        <w:numPr>
          <w:ilvl w:val="0"/>
          <w:numId w:val="0"/>
        </w:numPr>
      </w:pPr>
    </w:p>
    <w:p w:rsidR="00911CEF" w:rsidRPr="00A45D36" w:rsidRDefault="00911CEF" w:rsidP="00911CEF">
      <w:pPr>
        <w:pStyle w:val="Mainsubclause"/>
        <w:numPr>
          <w:ilvl w:val="0"/>
          <w:numId w:val="0"/>
        </w:numPr>
        <w:rPr>
          <w:b w:val="0"/>
          <w:bCs/>
        </w:rPr>
      </w:pPr>
      <w:r w:rsidRPr="00A45D36">
        <w:rPr>
          <w:b w:val="0"/>
          <w:bCs/>
        </w:rPr>
        <w:t>Fogging for mosquito control should not be carried out near apiaries.</w:t>
      </w:r>
    </w:p>
    <w:p w:rsidR="00911CEF" w:rsidRDefault="00911CEF" w:rsidP="00911CEF">
      <w:pPr>
        <w:pStyle w:val="Mainsubclause"/>
        <w:numPr>
          <w:ilvl w:val="0"/>
          <w:numId w:val="0"/>
        </w:numPr>
      </w:pPr>
    </w:p>
    <w:p w:rsidR="00911CEF" w:rsidRDefault="00911CEF" w:rsidP="00A45D36">
      <w:pPr>
        <w:pStyle w:val="Mainsubclause"/>
        <w:ind w:left="720" w:hanging="720"/>
      </w:pPr>
      <w:r w:rsidRPr="0016418C">
        <w:t xml:space="preserve">Docile bees </w:t>
      </w:r>
    </w:p>
    <w:p w:rsidR="00911CEF" w:rsidRDefault="00911CEF" w:rsidP="00911CEF">
      <w:pPr>
        <w:jc w:val="both"/>
      </w:pPr>
      <w:r w:rsidRPr="003E4696">
        <w:t xml:space="preserve">Honey bee colonies should be maintained with </w:t>
      </w:r>
      <w:r w:rsidRPr="00915C63">
        <w:t>queens</w:t>
      </w:r>
      <w:r w:rsidRPr="003E4696">
        <w:t xml:space="preserve"> of a docile strain. Docility is one of the main selection criteria in queen bee breeding programs. </w:t>
      </w:r>
    </w:p>
    <w:p w:rsidR="00911CEF" w:rsidRDefault="00911CEF" w:rsidP="00911CEF">
      <w:pPr>
        <w:jc w:val="both"/>
      </w:pPr>
    </w:p>
    <w:p w:rsidR="00911CEF" w:rsidRPr="0098102B" w:rsidRDefault="00911CEF" w:rsidP="00911CEF">
      <w:pPr>
        <w:jc w:val="both"/>
        <w:rPr>
          <w:sz w:val="20"/>
        </w:rPr>
      </w:pPr>
      <w:r w:rsidRPr="0098102B">
        <w:rPr>
          <w:sz w:val="20"/>
        </w:rPr>
        <w:t xml:space="preserve">NOTE </w:t>
      </w:r>
      <w:r>
        <w:rPr>
          <w:sz w:val="20"/>
        </w:rPr>
        <w:tab/>
      </w:r>
      <w:r w:rsidRPr="0098102B">
        <w:rPr>
          <w:sz w:val="20"/>
        </w:rPr>
        <w:t xml:space="preserve">Queen Bees are bred </w:t>
      </w:r>
      <w:r>
        <w:rPr>
          <w:sz w:val="20"/>
        </w:rPr>
        <w:t xml:space="preserve">and offered for sale </w:t>
      </w:r>
      <w:r w:rsidRPr="0098102B">
        <w:rPr>
          <w:sz w:val="20"/>
        </w:rPr>
        <w:t xml:space="preserve">by beekeepers in Saint Lucia. </w:t>
      </w:r>
    </w:p>
    <w:p w:rsidR="00911CEF" w:rsidRPr="00EF2AEE" w:rsidRDefault="00911CEF" w:rsidP="00911CEF">
      <w:pPr>
        <w:jc w:val="both"/>
      </w:pPr>
    </w:p>
    <w:p w:rsidR="00911CEF" w:rsidRDefault="00911CEF" w:rsidP="00911CEF">
      <w:pPr>
        <w:jc w:val="both"/>
      </w:pPr>
      <w:r w:rsidRPr="003E4696">
        <w:t xml:space="preserve">For reasons of minimising the risk of pest incursion, </w:t>
      </w:r>
      <w:r>
        <w:t xml:space="preserve">it is strongly recommended that </w:t>
      </w:r>
      <w:r w:rsidRPr="003E4696">
        <w:t>new queen bees</w:t>
      </w:r>
      <w:r>
        <w:t xml:space="preserve"> should be sourced</w:t>
      </w:r>
      <w:r w:rsidRPr="003E4696">
        <w:t xml:space="preserve"> from </w:t>
      </w:r>
      <w:r>
        <w:t xml:space="preserve">local </w:t>
      </w:r>
      <w:r w:rsidRPr="003E4696">
        <w:t>beekeepers</w:t>
      </w:r>
      <w:r>
        <w:t xml:space="preserve"> approved by the relevant competent authority.</w:t>
      </w:r>
      <w:r w:rsidRPr="003E4696">
        <w:t xml:space="preserve"> </w:t>
      </w:r>
    </w:p>
    <w:p w:rsidR="00911CEF" w:rsidRDefault="00911CEF" w:rsidP="00911CEF">
      <w:pPr>
        <w:jc w:val="both"/>
      </w:pPr>
    </w:p>
    <w:p w:rsidR="00911CEF" w:rsidRDefault="00911CEF" w:rsidP="00B06E46">
      <w:pPr>
        <w:spacing w:after="240"/>
        <w:jc w:val="both"/>
      </w:pPr>
      <w:r>
        <w:t>Hives should be monitored for increase in aggressiveness.</w:t>
      </w:r>
    </w:p>
    <w:p w:rsidR="00911CEF" w:rsidRPr="00EF2AEE" w:rsidRDefault="00911CEF" w:rsidP="00911CEF">
      <w:pPr>
        <w:jc w:val="both"/>
        <w:rPr>
          <w:sz w:val="20"/>
        </w:rPr>
      </w:pPr>
      <w:r w:rsidRPr="00EF2AEE">
        <w:rPr>
          <w:sz w:val="20"/>
        </w:rPr>
        <w:t>NOTE</w:t>
      </w:r>
      <w:r w:rsidRPr="00EF2AEE">
        <w:rPr>
          <w:sz w:val="20"/>
        </w:rPr>
        <w:tab/>
        <w:t xml:space="preserve">Importing queen bees into Saint Lucia is controlled by </w:t>
      </w:r>
      <w:r>
        <w:rPr>
          <w:sz w:val="20"/>
        </w:rPr>
        <w:t xml:space="preserve">the Ministry responsible for Agriculture enforcing Animal Disease and Importation </w:t>
      </w:r>
      <w:r w:rsidR="00BA6083">
        <w:rPr>
          <w:sz w:val="20"/>
        </w:rPr>
        <w:t xml:space="preserve">legislation and </w:t>
      </w:r>
      <w:r w:rsidR="00ED2ED4">
        <w:rPr>
          <w:sz w:val="20"/>
        </w:rPr>
        <w:t>supporting regulations</w:t>
      </w:r>
      <w:r w:rsidRPr="00EF2AEE">
        <w:rPr>
          <w:sz w:val="20"/>
        </w:rPr>
        <w:t xml:space="preserve">. </w:t>
      </w:r>
    </w:p>
    <w:p w:rsidR="00911CEF" w:rsidRDefault="00911CEF" w:rsidP="00911CEF">
      <w:pPr>
        <w:pStyle w:val="Mainsubclause"/>
        <w:numPr>
          <w:ilvl w:val="0"/>
          <w:numId w:val="0"/>
        </w:numPr>
      </w:pPr>
    </w:p>
    <w:p w:rsidR="00911CEF" w:rsidRDefault="00911CEF" w:rsidP="00911CEF">
      <w:pPr>
        <w:pStyle w:val="Mainsubclause"/>
        <w:spacing w:after="0"/>
        <w:ind w:left="720" w:hanging="720"/>
      </w:pPr>
      <w:r>
        <w:t>Robber bees</w:t>
      </w:r>
    </w:p>
    <w:p w:rsidR="00911CEF" w:rsidRDefault="00911CEF" w:rsidP="00911CEF">
      <w:pPr>
        <w:pStyle w:val="Mainsubclause"/>
        <w:numPr>
          <w:ilvl w:val="0"/>
          <w:numId w:val="0"/>
        </w:numPr>
      </w:pPr>
      <w:r>
        <w:t xml:space="preserve"> </w:t>
      </w:r>
    </w:p>
    <w:p w:rsidR="00911CEF" w:rsidRPr="00911CEF" w:rsidRDefault="00911CEF" w:rsidP="00911CEF">
      <w:pPr>
        <w:pStyle w:val="Mainsubclause"/>
        <w:numPr>
          <w:ilvl w:val="0"/>
          <w:numId w:val="0"/>
        </w:numPr>
        <w:rPr>
          <w:b w:val="0"/>
        </w:rPr>
      </w:pPr>
      <w:r w:rsidRPr="00911CEF">
        <w:rPr>
          <w:b w:val="0"/>
        </w:rPr>
        <w:t xml:space="preserve">When nectar is scarce, honey bees may rob honey from any source they can find outside their own hive. Exposure of honey, including sticky honeycombs, to honey bees in the open will encourage robbing. All spilt honey, supplementary feed and equipment should be cleaned up immediately. To prevent robbing, buildings and mobile units used for honey extraction purposes </w:t>
      </w:r>
      <w:r w:rsidR="000D07C2">
        <w:rPr>
          <w:b w:val="0"/>
        </w:rPr>
        <w:t>shall</w:t>
      </w:r>
      <w:r w:rsidR="000D07C2" w:rsidRPr="00911CEF">
        <w:rPr>
          <w:b w:val="0"/>
        </w:rPr>
        <w:t xml:space="preserve"> </w:t>
      </w:r>
      <w:r w:rsidRPr="00911CEF">
        <w:rPr>
          <w:b w:val="0"/>
        </w:rPr>
        <w:t xml:space="preserve">be made bee proof, as far as practicable. </w:t>
      </w:r>
    </w:p>
    <w:p w:rsidR="00911CEF" w:rsidRDefault="00911CEF" w:rsidP="00911CEF">
      <w:pPr>
        <w:pStyle w:val="Normaltext"/>
      </w:pPr>
    </w:p>
    <w:p w:rsidR="00911CEF" w:rsidRDefault="00911CEF" w:rsidP="00A45D36">
      <w:pPr>
        <w:pStyle w:val="Mainsubclause"/>
      </w:pPr>
      <w:r>
        <w:t>Waste management</w:t>
      </w:r>
      <w:r w:rsidRPr="00BE36C1">
        <w:t xml:space="preserve"> </w:t>
      </w:r>
    </w:p>
    <w:p w:rsidR="00911CEF" w:rsidRDefault="00911CEF" w:rsidP="00911CEF">
      <w:pPr>
        <w:pStyle w:val="Normaltext"/>
      </w:pPr>
      <w:r>
        <w:t>B</w:t>
      </w:r>
      <w:r w:rsidRPr="00BE36C1">
        <w:t xml:space="preserve">eekeepers </w:t>
      </w:r>
      <w:r>
        <w:t>shall</w:t>
      </w:r>
      <w:r w:rsidRPr="00BE36C1">
        <w:t xml:space="preserve"> keep their sites in a clean and tidy manner at all times while hives are on location and ensure their sites are litter free when vacating them.</w:t>
      </w:r>
    </w:p>
    <w:p w:rsidR="006C1F97" w:rsidRDefault="006C1F97" w:rsidP="00911CEF">
      <w:pPr>
        <w:pStyle w:val="Normaltext"/>
      </w:pPr>
    </w:p>
    <w:p w:rsidR="006C1F97" w:rsidRDefault="006C1F97" w:rsidP="00911CEF">
      <w:pPr>
        <w:pStyle w:val="Normaltext"/>
      </w:pPr>
      <w:r w:rsidRPr="006C1F97">
        <w:t>Facilities should be provided for waste disposal and storage.</w:t>
      </w:r>
    </w:p>
    <w:p w:rsidR="006C1F97" w:rsidRDefault="006C1F97" w:rsidP="00911CEF">
      <w:pPr>
        <w:pStyle w:val="Normaltext"/>
      </w:pPr>
    </w:p>
    <w:p w:rsidR="006C1F97" w:rsidRDefault="006C1F97" w:rsidP="00911CEF">
      <w:pPr>
        <w:pStyle w:val="Normaltext"/>
      </w:pPr>
      <w:r>
        <w:t>Waste-disposal areas should be properly identified and designed for easy access.</w:t>
      </w:r>
    </w:p>
    <w:p w:rsidR="006C1F97" w:rsidRPr="006C1F97" w:rsidRDefault="006C1F97" w:rsidP="006C1F97"/>
    <w:p w:rsidR="00ED2ED4" w:rsidRDefault="006C1F97" w:rsidP="00A45D36">
      <w:r w:rsidRPr="006C1F97">
        <w:t>Honey or honey products unfit for human consumption should be</w:t>
      </w:r>
      <w:r>
        <w:t xml:space="preserve"> </w:t>
      </w:r>
      <w:r w:rsidRPr="006C1F97">
        <w:t>kept in covered containers with a label until disposed of</w:t>
      </w:r>
      <w:r>
        <w:t xml:space="preserve"> </w:t>
      </w:r>
      <w:r w:rsidRPr="006C1F97">
        <w:t>appropriately.</w:t>
      </w:r>
    </w:p>
    <w:p w:rsidR="00ED2ED4" w:rsidRDefault="00ED2ED4" w:rsidP="00911CEF">
      <w:pPr>
        <w:pStyle w:val="Normaltext"/>
      </w:pPr>
    </w:p>
    <w:p w:rsidR="002A13A6" w:rsidRPr="00437D4D" w:rsidRDefault="002A13A6" w:rsidP="002A13A6">
      <w:pPr>
        <w:pStyle w:val="Mainsubclause"/>
        <w:spacing w:after="0"/>
        <w:ind w:left="720" w:hanging="720"/>
      </w:pPr>
      <w:r>
        <w:rPr>
          <w:lang w:val="en-US"/>
        </w:rPr>
        <w:t>Pest and d</w:t>
      </w:r>
      <w:r w:rsidRPr="003E4696">
        <w:rPr>
          <w:lang w:val="en-US"/>
        </w:rPr>
        <w:t xml:space="preserve">isease </w:t>
      </w:r>
      <w:r>
        <w:rPr>
          <w:lang w:val="en-US"/>
        </w:rPr>
        <w:t>management</w:t>
      </w:r>
    </w:p>
    <w:p w:rsidR="002A13A6" w:rsidRDefault="002A13A6" w:rsidP="002A13A6">
      <w:pPr>
        <w:pStyle w:val="Normaltext"/>
      </w:pPr>
    </w:p>
    <w:p w:rsidR="002A13A6" w:rsidRDefault="002A13A6" w:rsidP="002A13A6">
      <w:pPr>
        <w:pStyle w:val="Normaltext"/>
      </w:pPr>
      <w:r>
        <w:t xml:space="preserve">Bee pests and diseases can be damaging to the survival of the apiary. There should be regular monitoring and inspection of hives. </w:t>
      </w:r>
    </w:p>
    <w:p w:rsidR="002A13A6" w:rsidRDefault="002A13A6" w:rsidP="002A13A6">
      <w:pPr>
        <w:pStyle w:val="Normaltext"/>
      </w:pPr>
    </w:p>
    <w:p w:rsidR="002A13A6" w:rsidRDefault="002A13A6" w:rsidP="002A13A6">
      <w:pPr>
        <w:pStyle w:val="Normaltext"/>
      </w:pPr>
      <w:r w:rsidRPr="003E4696">
        <w:t>There are a number of honey bee diseases, especially brood diseases</w:t>
      </w:r>
      <w:r>
        <w:t>.</w:t>
      </w:r>
      <w:r w:rsidRPr="003E4696">
        <w:t xml:space="preserve"> Beekeepers should </w:t>
      </w:r>
      <w:r>
        <w:t xml:space="preserve">obtain hives and stock from disease free apiaries and exotic breeds should be introduced only through the livestock authority. </w:t>
      </w:r>
    </w:p>
    <w:p w:rsidR="005C2106" w:rsidRDefault="005C2106" w:rsidP="002A13A6">
      <w:pPr>
        <w:pStyle w:val="Normaltext"/>
      </w:pPr>
    </w:p>
    <w:p w:rsidR="002A13A6" w:rsidRDefault="002A13A6" w:rsidP="002A13A6">
      <w:pPr>
        <w:pStyle w:val="Normaltext"/>
      </w:pPr>
      <w:r>
        <w:t>Pesticides and chemical treatments for pests and disease management should be used according to the manufacturer’s instructions</w:t>
      </w:r>
      <w:r w:rsidR="002251FB">
        <w:t xml:space="preserve"> or relevant authority</w:t>
      </w:r>
      <w:r>
        <w:t>, observing the withdrawal periods, dosage for applications etc</w:t>
      </w:r>
      <w:r w:rsidR="00A45D36">
        <w:t>.</w:t>
      </w:r>
    </w:p>
    <w:p w:rsidR="002A13A6" w:rsidRDefault="002A13A6" w:rsidP="002A13A6">
      <w:pPr>
        <w:pStyle w:val="Normaltext"/>
      </w:pPr>
    </w:p>
    <w:p w:rsidR="002A13A6" w:rsidRDefault="002A13A6" w:rsidP="002A13A6">
      <w:pPr>
        <w:pStyle w:val="Normaltext"/>
        <w:rPr>
          <w:sz w:val="20"/>
        </w:rPr>
      </w:pPr>
      <w:r w:rsidRPr="0016418C">
        <w:rPr>
          <w:sz w:val="20"/>
        </w:rPr>
        <w:t>NOTE</w:t>
      </w:r>
      <w:r>
        <w:rPr>
          <w:sz w:val="20"/>
        </w:rPr>
        <w:t xml:space="preserve"> 1</w:t>
      </w:r>
      <w:r w:rsidRPr="0016418C">
        <w:rPr>
          <w:sz w:val="20"/>
        </w:rPr>
        <w:tab/>
        <w:t>Treatment for pests such as varroa mites should be undertaken before the honey flow begins and at the end of the honey flow</w:t>
      </w:r>
      <w:r>
        <w:rPr>
          <w:sz w:val="20"/>
        </w:rPr>
        <w:t xml:space="preserve"> to prevent chemical contamination honey</w:t>
      </w:r>
      <w:r w:rsidRPr="0016418C">
        <w:rPr>
          <w:sz w:val="20"/>
        </w:rPr>
        <w:t>.</w:t>
      </w:r>
      <w:r>
        <w:rPr>
          <w:sz w:val="20"/>
        </w:rPr>
        <w:t xml:space="preserve">  </w:t>
      </w:r>
    </w:p>
    <w:p w:rsidR="002A13A6" w:rsidRDefault="002A13A6" w:rsidP="002A13A6">
      <w:pPr>
        <w:pStyle w:val="Normaltext"/>
        <w:rPr>
          <w:sz w:val="20"/>
        </w:rPr>
      </w:pPr>
    </w:p>
    <w:p w:rsidR="002A13A6" w:rsidRDefault="002A13A6" w:rsidP="002A13A6">
      <w:pPr>
        <w:pStyle w:val="Normaltext"/>
        <w:rPr>
          <w:sz w:val="20"/>
        </w:rPr>
      </w:pPr>
      <w:r>
        <w:rPr>
          <w:sz w:val="20"/>
        </w:rPr>
        <w:t>NO</w:t>
      </w:r>
      <w:r w:rsidR="005C2106">
        <w:rPr>
          <w:sz w:val="20"/>
        </w:rPr>
        <w:t>TE 2</w:t>
      </w:r>
      <w:r w:rsidR="005C2106">
        <w:rPr>
          <w:sz w:val="20"/>
        </w:rPr>
        <w:tab/>
      </w:r>
      <w:r>
        <w:rPr>
          <w:sz w:val="20"/>
        </w:rPr>
        <w:t>The honey super should be removed before treatment of the hives.</w:t>
      </w:r>
    </w:p>
    <w:p w:rsidR="002A13A6" w:rsidRDefault="002A13A6" w:rsidP="002A13A6">
      <w:pPr>
        <w:pStyle w:val="Normaltext"/>
        <w:rPr>
          <w:sz w:val="20"/>
        </w:rPr>
      </w:pPr>
    </w:p>
    <w:p w:rsidR="002A13A6" w:rsidRPr="0016418C" w:rsidRDefault="002A13A6" w:rsidP="002A13A6">
      <w:pPr>
        <w:pStyle w:val="Normaltext"/>
        <w:rPr>
          <w:sz w:val="20"/>
        </w:rPr>
      </w:pPr>
      <w:r>
        <w:rPr>
          <w:sz w:val="20"/>
        </w:rPr>
        <w:t>NOTE 3</w:t>
      </w:r>
      <w:r w:rsidR="005C2106">
        <w:rPr>
          <w:sz w:val="20"/>
        </w:rPr>
        <w:tab/>
      </w:r>
      <w:r>
        <w:rPr>
          <w:sz w:val="20"/>
        </w:rPr>
        <w:t>Environmentally friendly chemicals or organic pest control is preferred for treatments.</w:t>
      </w:r>
    </w:p>
    <w:p w:rsidR="002A13A6" w:rsidRPr="003E4696" w:rsidRDefault="002A13A6" w:rsidP="002A13A6">
      <w:pPr>
        <w:pStyle w:val="Normaltext"/>
      </w:pPr>
    </w:p>
    <w:p w:rsidR="002A13A6" w:rsidRDefault="002A13A6" w:rsidP="002A13A6">
      <w:pPr>
        <w:pStyle w:val="Normaltext"/>
      </w:pPr>
      <w:r w:rsidRPr="003E4696">
        <w:t>Some bee diseases are ‘notifiable’</w:t>
      </w:r>
      <w:r>
        <w:t xml:space="preserve"> under the World Trade Organisation Sanitary and </w:t>
      </w:r>
      <w:r w:rsidR="000D07C2">
        <w:t>P</w:t>
      </w:r>
      <w:r>
        <w:t>hyto-sanitary (WTO SPS) agreement</w:t>
      </w:r>
      <w:r w:rsidRPr="003E4696">
        <w:t xml:space="preserve">, and beekeepers should be familiar </w:t>
      </w:r>
      <w:r w:rsidRPr="00EF2AEE">
        <w:t>with the Saint Lucia Animal Health Bill and associated regulations.</w:t>
      </w:r>
      <w:r w:rsidRPr="003E4696">
        <w:t xml:space="preserve"> </w:t>
      </w:r>
      <w:r w:rsidRPr="00AD0EA7">
        <w:t xml:space="preserve"> </w:t>
      </w:r>
      <w:r>
        <w:t>Beekeepers are encouraged to register with the livestock division to facilitate the management of exotic pests and diseases.</w:t>
      </w:r>
    </w:p>
    <w:p w:rsidR="0068111B" w:rsidRDefault="0068111B" w:rsidP="002A13A6">
      <w:pPr>
        <w:pStyle w:val="Normaltext"/>
      </w:pPr>
    </w:p>
    <w:p w:rsidR="0068111B" w:rsidRPr="0068111B" w:rsidRDefault="005C2106" w:rsidP="002A13A6">
      <w:pPr>
        <w:pStyle w:val="Normaltext"/>
        <w:rPr>
          <w:sz w:val="20"/>
          <w:szCs w:val="20"/>
        </w:rPr>
      </w:pPr>
      <w:r>
        <w:rPr>
          <w:sz w:val="20"/>
          <w:szCs w:val="20"/>
        </w:rPr>
        <w:t>NOTE 4</w:t>
      </w:r>
      <w:r>
        <w:rPr>
          <w:sz w:val="20"/>
          <w:szCs w:val="20"/>
        </w:rPr>
        <w:tab/>
      </w:r>
      <w:r w:rsidR="0068111B">
        <w:rPr>
          <w:sz w:val="20"/>
          <w:szCs w:val="20"/>
        </w:rPr>
        <w:t xml:space="preserve">On observation of any unusual or unrecognisable symptoms, the Apiculture Unit of the Department of Agriculture must be contacted. </w:t>
      </w:r>
    </w:p>
    <w:p w:rsidR="00911CEF" w:rsidRDefault="00911CEF" w:rsidP="002A13A6">
      <w:pPr>
        <w:pStyle w:val="Mainsubclause"/>
        <w:numPr>
          <w:ilvl w:val="0"/>
          <w:numId w:val="0"/>
        </w:numPr>
      </w:pPr>
    </w:p>
    <w:p w:rsidR="002A13A6" w:rsidRDefault="002A13A6" w:rsidP="00A45D36">
      <w:pPr>
        <w:pStyle w:val="Mainsubclause"/>
        <w:ind w:left="720" w:hanging="720"/>
      </w:pPr>
      <w:r>
        <w:t xml:space="preserve">Flight paths </w:t>
      </w:r>
    </w:p>
    <w:p w:rsidR="002A13A6" w:rsidRDefault="002A13A6" w:rsidP="002A13A6">
      <w:pPr>
        <w:pStyle w:val="Normaltext"/>
      </w:pPr>
      <w:r w:rsidRPr="008D35DD">
        <w:t xml:space="preserve">Beekeepers </w:t>
      </w:r>
      <w:r w:rsidR="000D07C2">
        <w:t>should</w:t>
      </w:r>
      <w:r w:rsidR="000D07C2" w:rsidRPr="008D35DD">
        <w:t xml:space="preserve"> </w:t>
      </w:r>
      <w:r w:rsidRPr="008D35DD">
        <w:t>manage their hives to minimise the risk of interference with the general public, particularly in those areas used intensively for public access or recreation. An important element of this is the location of hives, so that the bees’ flight paths to and from the hives, when on their foraging flights, are consistently at least 3</w:t>
      </w:r>
      <w:r>
        <w:t xml:space="preserve"> </w:t>
      </w:r>
      <w:r w:rsidRPr="008D35DD">
        <w:t xml:space="preserve">m above public footpaths or recreation areas. </w:t>
      </w:r>
    </w:p>
    <w:p w:rsidR="002A13A6" w:rsidRDefault="002A13A6" w:rsidP="002A13A6">
      <w:pPr>
        <w:pStyle w:val="Normaltext"/>
      </w:pPr>
    </w:p>
    <w:p w:rsidR="002A13A6" w:rsidRDefault="000D07C2" w:rsidP="002A13A6">
      <w:pPr>
        <w:pStyle w:val="Normaltext"/>
      </w:pPr>
      <w:r>
        <w:t>F</w:t>
      </w:r>
      <w:r w:rsidR="002A13A6">
        <w:t xml:space="preserve">ly-away barriers </w:t>
      </w:r>
      <w:r>
        <w:t xml:space="preserve">should be used </w:t>
      </w:r>
      <w:r w:rsidR="002A13A6">
        <w:t>to direct bee flight upwards and away from surrounding windows or entrances to buildings.</w:t>
      </w:r>
    </w:p>
    <w:p w:rsidR="002A13A6" w:rsidRDefault="002A13A6" w:rsidP="002A13A6">
      <w:pPr>
        <w:pStyle w:val="Normaltext"/>
      </w:pPr>
    </w:p>
    <w:p w:rsidR="002A13A6" w:rsidRPr="0016418C" w:rsidRDefault="002A13A6" w:rsidP="002A13A6">
      <w:pPr>
        <w:pStyle w:val="Normaltext"/>
        <w:rPr>
          <w:sz w:val="20"/>
        </w:rPr>
      </w:pPr>
      <w:r w:rsidRPr="0016418C">
        <w:rPr>
          <w:sz w:val="20"/>
        </w:rPr>
        <w:t>NOTE</w:t>
      </w:r>
      <w:r w:rsidRPr="0016418C">
        <w:rPr>
          <w:sz w:val="20"/>
        </w:rPr>
        <w:tab/>
        <w:t xml:space="preserve"> These can be located 1 to 2 m away from the hives.</w:t>
      </w:r>
    </w:p>
    <w:p w:rsidR="002A13A6" w:rsidRDefault="002A13A6" w:rsidP="002A13A6">
      <w:pPr>
        <w:pStyle w:val="Normaltext"/>
      </w:pPr>
    </w:p>
    <w:p w:rsidR="002A13A6" w:rsidRDefault="002A13A6" w:rsidP="002A13A6">
      <w:pPr>
        <w:pStyle w:val="Normaltext"/>
      </w:pPr>
      <w:r>
        <w:t xml:space="preserve">Beekeepers are encouraged to provide food sources on their property to minimize changes in </w:t>
      </w:r>
      <w:r w:rsidR="000D07C2">
        <w:t xml:space="preserve">flight </w:t>
      </w:r>
      <w:r>
        <w:t>paths.</w:t>
      </w:r>
    </w:p>
    <w:p w:rsidR="002A13A6" w:rsidRDefault="002A13A6" w:rsidP="002A13A6">
      <w:pPr>
        <w:pStyle w:val="Mainsubclause"/>
        <w:numPr>
          <w:ilvl w:val="0"/>
          <w:numId w:val="0"/>
        </w:numPr>
      </w:pPr>
    </w:p>
    <w:p w:rsidR="002A13A6" w:rsidRDefault="002A13A6" w:rsidP="00A45D36">
      <w:pPr>
        <w:pStyle w:val="Mainsubclause"/>
        <w:ind w:left="720" w:hanging="720"/>
      </w:pPr>
      <w:r>
        <w:t>Harvesting and working hives</w:t>
      </w:r>
    </w:p>
    <w:p w:rsidR="002A13A6" w:rsidRPr="00AE1134" w:rsidRDefault="002A13A6" w:rsidP="002A13A6">
      <w:pPr>
        <w:pStyle w:val="Normaltext"/>
      </w:pPr>
      <w:r w:rsidRPr="00AE1134">
        <w:t xml:space="preserve">Avoid working or </w:t>
      </w:r>
      <w:r>
        <w:t>harvesting</w:t>
      </w:r>
      <w:r w:rsidRPr="00AE1134">
        <w:t xml:space="preserve"> hives in cold, windy or wet conditions. In such conditions bees become aggressive, and the potential for trouble increases. </w:t>
      </w:r>
    </w:p>
    <w:p w:rsidR="002A13A6" w:rsidRPr="00AE1134" w:rsidRDefault="002A13A6" w:rsidP="002A13A6">
      <w:pPr>
        <w:pStyle w:val="Normaltext"/>
      </w:pPr>
    </w:p>
    <w:p w:rsidR="002A13A6" w:rsidRPr="00AE1134" w:rsidRDefault="002A13A6" w:rsidP="002A13A6">
      <w:pPr>
        <w:pStyle w:val="Normaltext"/>
      </w:pPr>
      <w:r w:rsidRPr="00AE1134">
        <w:t xml:space="preserve">Beekeepers should cooperate with their neighbours when they need to work bees and ensure their neighbours are not working or relaxing outdoors at the time. </w:t>
      </w:r>
      <w:r w:rsidR="000D07C2">
        <w:t>Manipulate</w:t>
      </w:r>
      <w:r w:rsidRPr="00AE1134">
        <w:t xml:space="preserve"> </w:t>
      </w:r>
      <w:r w:rsidR="00A45D36" w:rsidRPr="00AE1134">
        <w:t>hive</w:t>
      </w:r>
      <w:r w:rsidR="00A45D36">
        <w:t xml:space="preserve">s </w:t>
      </w:r>
      <w:r w:rsidR="00A45D36" w:rsidRPr="00AE1134">
        <w:t>as</w:t>
      </w:r>
      <w:r w:rsidRPr="00AE1134">
        <w:t xml:space="preserve"> quick</w:t>
      </w:r>
      <w:r w:rsidR="000D07C2">
        <w:t>ly</w:t>
      </w:r>
      <w:r w:rsidRPr="00AE1134">
        <w:t xml:space="preserve"> as possible so there is minimal disturbance to the bees. </w:t>
      </w:r>
    </w:p>
    <w:p w:rsidR="002A13A6" w:rsidRPr="00AE1134" w:rsidRDefault="002A13A6" w:rsidP="002A13A6">
      <w:pPr>
        <w:pStyle w:val="Normaltext"/>
      </w:pPr>
    </w:p>
    <w:p w:rsidR="002A13A6" w:rsidRPr="00AE1134" w:rsidRDefault="002A13A6" w:rsidP="002A13A6">
      <w:pPr>
        <w:pStyle w:val="Normaltext"/>
      </w:pPr>
      <w:r w:rsidRPr="00AE1134">
        <w:t>Domestic animals</w:t>
      </w:r>
      <w:r>
        <w:t xml:space="preserve"> or livestock</w:t>
      </w:r>
      <w:r w:rsidRPr="00AE1134">
        <w:t xml:space="preserve"> should be kept </w:t>
      </w:r>
      <w:r>
        <w:t>away</w:t>
      </w:r>
      <w:r w:rsidRPr="00AE1134">
        <w:t xml:space="preserve"> when bees are being worked, and until the bees have settled down afterwards. </w:t>
      </w:r>
    </w:p>
    <w:p w:rsidR="002A13A6" w:rsidRPr="00F01F23" w:rsidRDefault="002A13A6" w:rsidP="002A13A6">
      <w:pPr>
        <w:pStyle w:val="Normaltext"/>
        <w:rPr>
          <w:sz w:val="20"/>
          <w:szCs w:val="20"/>
        </w:rPr>
      </w:pPr>
    </w:p>
    <w:p w:rsidR="00A45D36" w:rsidRPr="00D25F5E" w:rsidRDefault="008E24DC" w:rsidP="002A13A6">
      <w:pPr>
        <w:pStyle w:val="Normaltext"/>
        <w:rPr>
          <w:sz w:val="20"/>
          <w:szCs w:val="20"/>
        </w:rPr>
      </w:pPr>
      <w:r w:rsidRPr="00F01F23">
        <w:rPr>
          <w:sz w:val="20"/>
          <w:szCs w:val="20"/>
        </w:rPr>
        <w:t>NOTE</w:t>
      </w:r>
      <w:r w:rsidRPr="00F01F23">
        <w:rPr>
          <w:sz w:val="20"/>
          <w:szCs w:val="20"/>
        </w:rPr>
        <w:tab/>
      </w:r>
      <w:r w:rsidR="002A13A6" w:rsidRPr="00F01F23">
        <w:rPr>
          <w:sz w:val="20"/>
          <w:szCs w:val="20"/>
        </w:rPr>
        <w:t xml:space="preserve">A useful way of removing honey supers is to use </w:t>
      </w:r>
      <w:r w:rsidR="002A13A6" w:rsidRPr="00D25F5E">
        <w:rPr>
          <w:sz w:val="20"/>
          <w:szCs w:val="20"/>
        </w:rPr>
        <w:t>clearer</w:t>
      </w:r>
      <w:r w:rsidR="002A13A6" w:rsidRPr="00F01F23">
        <w:rPr>
          <w:sz w:val="20"/>
          <w:szCs w:val="20"/>
        </w:rPr>
        <w:t xml:space="preserve"> boards overnight. </w:t>
      </w:r>
      <w:r w:rsidR="00D25F5E">
        <w:rPr>
          <w:sz w:val="20"/>
          <w:szCs w:val="20"/>
        </w:rPr>
        <w:t xml:space="preserve">A clearer board is a device that helps remove the bees from the honey super. </w:t>
      </w:r>
      <w:r w:rsidR="002A13A6" w:rsidRPr="00F01F23">
        <w:rPr>
          <w:sz w:val="20"/>
          <w:szCs w:val="20"/>
        </w:rPr>
        <w:t xml:space="preserve">These are available from beekeeping suppliers. </w:t>
      </w:r>
    </w:p>
    <w:p w:rsidR="00A45D36" w:rsidRDefault="00A45D36" w:rsidP="002A13A6">
      <w:pPr>
        <w:pStyle w:val="Normaltext"/>
      </w:pPr>
    </w:p>
    <w:p w:rsidR="002A13A6" w:rsidRDefault="002A13A6" w:rsidP="00A45D36">
      <w:pPr>
        <w:pStyle w:val="Mainsubclause"/>
        <w:ind w:left="720" w:hanging="720"/>
      </w:pPr>
      <w:r>
        <w:t>Lights</w:t>
      </w:r>
    </w:p>
    <w:p w:rsidR="002A13A6" w:rsidRPr="00AE1134" w:rsidRDefault="002A13A6" w:rsidP="002A13A6">
      <w:pPr>
        <w:pStyle w:val="Normaltext"/>
        <w:rPr>
          <w:lang w:val="en-US"/>
        </w:rPr>
      </w:pPr>
      <w:r w:rsidRPr="00AE1134">
        <w:rPr>
          <w:lang w:val="en-US"/>
        </w:rPr>
        <w:t xml:space="preserve">Beekeepers </w:t>
      </w:r>
      <w:r w:rsidR="00AF4410">
        <w:rPr>
          <w:lang w:val="en-US"/>
        </w:rPr>
        <w:t>shall</w:t>
      </w:r>
      <w:r w:rsidRPr="00AE1134">
        <w:rPr>
          <w:lang w:val="en-US"/>
        </w:rPr>
        <w:t xml:space="preserve"> place some physical barrier between t</w:t>
      </w:r>
      <w:r>
        <w:rPr>
          <w:lang w:val="en-US"/>
        </w:rPr>
        <w:t xml:space="preserve">he hive entrance and </w:t>
      </w:r>
      <w:proofErr w:type="spellStart"/>
      <w:r>
        <w:rPr>
          <w:lang w:val="en-US"/>
        </w:rPr>
        <w:t>neighbours</w:t>
      </w:r>
      <w:r w:rsidR="00AF4410">
        <w:rPr>
          <w:lang w:val="en-US"/>
        </w:rPr>
        <w:t>’</w:t>
      </w:r>
      <w:proofErr w:type="spellEnd"/>
      <w:r w:rsidRPr="00AE1134">
        <w:rPr>
          <w:lang w:val="en-US"/>
        </w:rPr>
        <w:t xml:space="preserve"> lights. </w:t>
      </w:r>
      <w:r>
        <w:rPr>
          <w:lang w:val="en-US"/>
        </w:rPr>
        <w:t>At</w:t>
      </w:r>
      <w:r w:rsidRPr="00AE1134">
        <w:rPr>
          <w:lang w:val="en-US"/>
        </w:rPr>
        <w:t xml:space="preserve"> night bees are attracted to house lights, particularly fluorescent ones. If the windows are not screened, problems can occur. </w:t>
      </w:r>
    </w:p>
    <w:p w:rsidR="002A13A6" w:rsidRDefault="002A13A6" w:rsidP="002A13A6">
      <w:pPr>
        <w:pStyle w:val="Mainsubclause"/>
        <w:numPr>
          <w:ilvl w:val="0"/>
          <w:numId w:val="0"/>
        </w:numPr>
      </w:pPr>
    </w:p>
    <w:p w:rsidR="002A13A6" w:rsidRDefault="002A13A6" w:rsidP="00A45D36">
      <w:pPr>
        <w:pStyle w:val="Mainsubclause"/>
        <w:ind w:left="720" w:hanging="720"/>
      </w:pPr>
      <w:r>
        <w:t>Bee</w:t>
      </w:r>
      <w:r w:rsidR="00A45D36">
        <w:t xml:space="preserve"> </w:t>
      </w:r>
      <w:r>
        <w:t xml:space="preserve">poop </w:t>
      </w:r>
    </w:p>
    <w:p w:rsidR="002A13A6" w:rsidRDefault="002A13A6" w:rsidP="002A13A6">
      <w:pPr>
        <w:pStyle w:val="Normaltext"/>
        <w:rPr>
          <w:lang w:val="en-US"/>
        </w:rPr>
      </w:pPr>
      <w:r w:rsidRPr="00AE1134">
        <w:rPr>
          <w:lang w:val="en-US"/>
        </w:rPr>
        <w:t>Beekeepers should be aware that bees sometimes defecate when in flight and this can have an adverse e</w:t>
      </w:r>
      <w:r>
        <w:rPr>
          <w:lang w:val="en-US"/>
        </w:rPr>
        <w:t xml:space="preserve">ffect on </w:t>
      </w:r>
      <w:proofErr w:type="spellStart"/>
      <w:r>
        <w:rPr>
          <w:lang w:val="en-US"/>
        </w:rPr>
        <w:t>neighbours’</w:t>
      </w:r>
      <w:proofErr w:type="spellEnd"/>
      <w:r>
        <w:rPr>
          <w:lang w:val="en-US"/>
        </w:rPr>
        <w:t xml:space="preserve"> properties.  </w:t>
      </w:r>
    </w:p>
    <w:p w:rsidR="002A13A6" w:rsidRDefault="002A13A6" w:rsidP="002A13A6">
      <w:pPr>
        <w:pStyle w:val="Normaltext"/>
        <w:rPr>
          <w:lang w:val="en-US"/>
        </w:rPr>
      </w:pPr>
    </w:p>
    <w:p w:rsidR="002A13A6" w:rsidRPr="00437D4D" w:rsidRDefault="002A13A6" w:rsidP="002A13A6">
      <w:pPr>
        <w:pStyle w:val="Normaltext"/>
        <w:rPr>
          <w:sz w:val="20"/>
          <w:lang w:val="en-US"/>
        </w:rPr>
      </w:pPr>
      <w:r w:rsidRPr="00437D4D">
        <w:rPr>
          <w:sz w:val="20"/>
          <w:lang w:val="en-US"/>
        </w:rPr>
        <w:t>EXAMPLE</w:t>
      </w:r>
      <w:r w:rsidRPr="00437D4D">
        <w:rPr>
          <w:sz w:val="20"/>
          <w:lang w:val="en-US"/>
        </w:rPr>
        <w:tab/>
        <w:t xml:space="preserve">Windows, cars, clothes on washing lines. </w:t>
      </w:r>
    </w:p>
    <w:p w:rsidR="002A13A6" w:rsidRDefault="002A13A6" w:rsidP="002A13A6">
      <w:pPr>
        <w:pStyle w:val="Normaltext"/>
        <w:rPr>
          <w:lang w:val="en-US"/>
        </w:rPr>
      </w:pPr>
    </w:p>
    <w:p w:rsidR="002A13A6" w:rsidRPr="00AE1134" w:rsidRDefault="002A13A6" w:rsidP="002A13A6">
      <w:pPr>
        <w:pStyle w:val="Normaltext"/>
        <w:rPr>
          <w:lang w:val="en-US"/>
        </w:rPr>
      </w:pPr>
      <w:r w:rsidRPr="00AE1134">
        <w:rPr>
          <w:lang w:val="en-US"/>
        </w:rPr>
        <w:t xml:space="preserve">Where possible this problem should be mitigated by sitting hives where the bees’ flight paths will cause least ‘bee </w:t>
      </w:r>
      <w:r>
        <w:rPr>
          <w:lang w:val="en-US"/>
        </w:rPr>
        <w:t>poop</w:t>
      </w:r>
      <w:r w:rsidRPr="00AE1134">
        <w:rPr>
          <w:lang w:val="en-US"/>
        </w:rPr>
        <w:t xml:space="preserve">’ problems. Keeping bees healthy and disease-free also helps reduce the problem. </w:t>
      </w:r>
    </w:p>
    <w:p w:rsidR="002A13A6" w:rsidRDefault="002A13A6" w:rsidP="002A13A6">
      <w:pPr>
        <w:pStyle w:val="Mainsubclause"/>
        <w:numPr>
          <w:ilvl w:val="0"/>
          <w:numId w:val="0"/>
        </w:numPr>
      </w:pPr>
    </w:p>
    <w:p w:rsidR="002A13A6" w:rsidRDefault="002A13A6" w:rsidP="002A13A6">
      <w:pPr>
        <w:pStyle w:val="Mainsubclause"/>
        <w:spacing w:after="0"/>
        <w:ind w:left="720" w:hanging="720"/>
      </w:pPr>
      <w:r w:rsidRPr="00BE36C1">
        <w:t xml:space="preserve">Storage of spare equipment </w:t>
      </w:r>
    </w:p>
    <w:p w:rsidR="002A13A6" w:rsidRPr="00BE36C1" w:rsidRDefault="002A13A6" w:rsidP="002A13A6">
      <w:pPr>
        <w:pStyle w:val="Mainsubclause"/>
        <w:numPr>
          <w:ilvl w:val="0"/>
          <w:numId w:val="0"/>
        </w:numPr>
      </w:pPr>
    </w:p>
    <w:p w:rsidR="002A13A6" w:rsidRDefault="002A13A6" w:rsidP="00F01F23">
      <w:pPr>
        <w:pStyle w:val="Normaltext"/>
      </w:pPr>
      <w:r w:rsidRPr="00BE36C1">
        <w:rPr>
          <w:lang w:val="en-US"/>
        </w:rPr>
        <w:t>Previously used beehive components</w:t>
      </w:r>
      <w:r>
        <w:rPr>
          <w:lang w:val="en-US"/>
        </w:rPr>
        <w:t xml:space="preserve"> like </w:t>
      </w:r>
      <w:r w:rsidRPr="00BE36C1">
        <w:rPr>
          <w:lang w:val="en-US"/>
        </w:rPr>
        <w:t xml:space="preserve">boxes currently not housing bees, but stored for future use may attract bees and swarms. Hive components not stored in a bee proof area should be stacked in a manner that will not allow bees to enter.  </w:t>
      </w:r>
      <w:r w:rsidR="00DE76DA">
        <w:rPr>
          <w:lang w:val="en-US"/>
        </w:rPr>
        <w:t>S</w:t>
      </w:r>
      <w:r w:rsidRPr="00BE36C1">
        <w:rPr>
          <w:lang w:val="en-US"/>
        </w:rPr>
        <w:t xml:space="preserve">ticky combs </w:t>
      </w:r>
      <w:r w:rsidR="00DE76DA">
        <w:rPr>
          <w:lang w:val="en-US"/>
        </w:rPr>
        <w:t xml:space="preserve">should be stored away from bees. </w:t>
      </w:r>
    </w:p>
    <w:p w:rsidR="00A45D36" w:rsidRPr="00A45D36" w:rsidRDefault="00A45D36" w:rsidP="002A13A6">
      <w:pPr>
        <w:pStyle w:val="Mainsubclause"/>
        <w:numPr>
          <w:ilvl w:val="0"/>
          <w:numId w:val="0"/>
        </w:numPr>
        <w:rPr>
          <w:b w:val="0"/>
          <w:bCs/>
        </w:rPr>
      </w:pPr>
    </w:p>
    <w:p w:rsidR="002A13A6" w:rsidRPr="00A45D36" w:rsidRDefault="002A13A6" w:rsidP="002A13A6">
      <w:pPr>
        <w:pStyle w:val="Mainsubclause"/>
        <w:numPr>
          <w:ilvl w:val="0"/>
          <w:numId w:val="0"/>
        </w:numPr>
        <w:rPr>
          <w:b w:val="0"/>
          <w:bCs/>
        </w:rPr>
      </w:pPr>
      <w:r w:rsidRPr="00A45D36">
        <w:rPr>
          <w:b w:val="0"/>
          <w:bCs/>
        </w:rPr>
        <w:t>Spare equipment should be stored to prevent access by pests.</w:t>
      </w:r>
      <w:r w:rsidR="00DE76DA" w:rsidRPr="00A45D36">
        <w:rPr>
          <w:b w:val="0"/>
          <w:bCs/>
        </w:rPr>
        <w:t xml:space="preserve"> </w:t>
      </w:r>
    </w:p>
    <w:p w:rsidR="00911CEF" w:rsidRDefault="00911CEF" w:rsidP="005C2106">
      <w:pPr>
        <w:pStyle w:val="Mainsubclause"/>
        <w:numPr>
          <w:ilvl w:val="0"/>
          <w:numId w:val="0"/>
        </w:numPr>
        <w:spacing w:after="0"/>
        <w:rPr>
          <w:sz w:val="20"/>
          <w:szCs w:val="20"/>
        </w:rPr>
      </w:pPr>
    </w:p>
    <w:p w:rsidR="005C2106" w:rsidRDefault="005C2106" w:rsidP="005C2106">
      <w:pPr>
        <w:pStyle w:val="Mainsubclause"/>
        <w:numPr>
          <w:ilvl w:val="0"/>
          <w:numId w:val="0"/>
        </w:numPr>
        <w:spacing w:after="0"/>
        <w:rPr>
          <w:sz w:val="20"/>
          <w:szCs w:val="20"/>
        </w:rPr>
      </w:pPr>
    </w:p>
    <w:p w:rsidR="002A13A6" w:rsidRDefault="002A13A6" w:rsidP="00A45D36">
      <w:pPr>
        <w:pStyle w:val="NEWISO"/>
      </w:pPr>
      <w:bookmarkStart w:id="8" w:name="_Toc506466690"/>
      <w:r>
        <w:t>General requirements</w:t>
      </w:r>
      <w:bookmarkEnd w:id="8"/>
      <w:r>
        <w:t xml:space="preserve"> </w:t>
      </w:r>
    </w:p>
    <w:p w:rsidR="002A13A6" w:rsidRDefault="002A13A6" w:rsidP="00A45D36">
      <w:pPr>
        <w:pStyle w:val="Mainsubclause"/>
        <w:ind w:left="720" w:hanging="720"/>
      </w:pPr>
      <w:r>
        <w:t xml:space="preserve">Transportation of hives </w:t>
      </w:r>
    </w:p>
    <w:p w:rsidR="002A13A6" w:rsidRDefault="002A13A6" w:rsidP="002A13A6">
      <w:pPr>
        <w:pStyle w:val="Normaltext"/>
      </w:pPr>
      <w:r w:rsidRPr="00AE1134">
        <w:t xml:space="preserve">Beekeepers </w:t>
      </w:r>
      <w:r w:rsidR="00C86906">
        <w:t>shall</w:t>
      </w:r>
      <w:r w:rsidR="00C86906" w:rsidRPr="00AE1134">
        <w:t xml:space="preserve"> </w:t>
      </w:r>
      <w:r w:rsidRPr="00AE1134">
        <w:t xml:space="preserve">take appropriate care when transporting hives of honey bees. All loads of hives and supers of honey </w:t>
      </w:r>
      <w:r w:rsidR="00AF3179">
        <w:t>shall</w:t>
      </w:r>
      <w:r w:rsidR="00AF3179" w:rsidRPr="00AE1134">
        <w:t xml:space="preserve"> </w:t>
      </w:r>
      <w:r w:rsidRPr="00AE1134">
        <w:t>be secured</w:t>
      </w:r>
      <w:r>
        <w:t>.</w:t>
      </w:r>
      <w:r w:rsidRPr="00AE1134">
        <w:t xml:space="preserve"> </w:t>
      </w:r>
    </w:p>
    <w:p w:rsidR="002A13A6" w:rsidRPr="00AE1134" w:rsidRDefault="002A13A6" w:rsidP="002A13A6">
      <w:pPr>
        <w:pStyle w:val="Normaltext"/>
      </w:pPr>
    </w:p>
    <w:p w:rsidR="002A13A6" w:rsidRPr="00AE1134" w:rsidRDefault="002A13A6" w:rsidP="002A13A6">
      <w:pPr>
        <w:pStyle w:val="Normaltext"/>
      </w:pPr>
      <w:r w:rsidRPr="00AE1134">
        <w:t xml:space="preserve">Beehives are not classified as dangerous goods but when transporting animals such as bees the owner has a duty of care to community members thus putting the responsibility on the beekeeper to </w:t>
      </w:r>
      <w:r w:rsidR="00A45D36" w:rsidRPr="00AE1134">
        <w:t xml:space="preserve">prevent </w:t>
      </w:r>
      <w:r w:rsidR="00A45D36">
        <w:t>any</w:t>
      </w:r>
      <w:r w:rsidR="00AF3179">
        <w:t xml:space="preserve"> danger</w:t>
      </w:r>
      <w:r w:rsidRPr="00AE1134">
        <w:t xml:space="preserve"> enroute. </w:t>
      </w:r>
    </w:p>
    <w:p w:rsidR="002A13A6" w:rsidRPr="00AE1134" w:rsidRDefault="002A13A6" w:rsidP="002A13A6">
      <w:pPr>
        <w:pStyle w:val="Normaltext"/>
      </w:pPr>
    </w:p>
    <w:p w:rsidR="002A13A6" w:rsidRPr="00AE1134" w:rsidRDefault="002A13A6" w:rsidP="002A13A6">
      <w:pPr>
        <w:pStyle w:val="Normaltext"/>
      </w:pPr>
      <w:r w:rsidRPr="00AE1134">
        <w:t xml:space="preserve">The stopping off at fuel stations or travel through built up areas with bright street lighting and traffic lights could cause loss of stock and not be in the public’s best interest. Travel routes, refuelling and breaks should be carefully planned prior to departure. </w:t>
      </w:r>
    </w:p>
    <w:p w:rsidR="002A13A6" w:rsidRDefault="002A13A6" w:rsidP="002A13A6">
      <w:pPr>
        <w:pStyle w:val="Normaltext"/>
      </w:pPr>
    </w:p>
    <w:p w:rsidR="002A13A6" w:rsidRDefault="002A13A6" w:rsidP="002A13A6">
      <w:pPr>
        <w:pStyle w:val="Normaltext"/>
        <w:rPr>
          <w:lang w:val="en-US"/>
        </w:rPr>
      </w:pPr>
      <w:r w:rsidRPr="00AE1134">
        <w:rPr>
          <w:lang w:val="en-US"/>
        </w:rPr>
        <w:t xml:space="preserve">Ideally, beehives should be transported by one of the following methods: </w:t>
      </w:r>
    </w:p>
    <w:p w:rsidR="002A13A6" w:rsidRPr="00AE1134" w:rsidRDefault="002A13A6" w:rsidP="002A13A6">
      <w:pPr>
        <w:pStyle w:val="Normaltext"/>
        <w:rPr>
          <w:lang w:val="en-US"/>
        </w:rPr>
      </w:pPr>
    </w:p>
    <w:p w:rsidR="002A13A6" w:rsidRPr="00A45D36" w:rsidRDefault="002A13A6" w:rsidP="005C2106">
      <w:pPr>
        <w:pStyle w:val="Normaltext"/>
        <w:numPr>
          <w:ilvl w:val="1"/>
          <w:numId w:val="19"/>
        </w:numPr>
        <w:ind w:left="720" w:hanging="720"/>
        <w:rPr>
          <w:lang w:val="en-US"/>
        </w:rPr>
      </w:pPr>
      <w:r w:rsidRPr="00437D4D">
        <w:rPr>
          <w:bCs/>
          <w:iCs/>
          <w:lang w:val="en-US"/>
        </w:rPr>
        <w:t>Closed entrance transport</w:t>
      </w:r>
    </w:p>
    <w:p w:rsidR="002A13A6" w:rsidRPr="00AE1134" w:rsidRDefault="002A13A6" w:rsidP="002A13A6">
      <w:pPr>
        <w:pStyle w:val="Normaltext"/>
        <w:ind w:left="-90"/>
        <w:rPr>
          <w:lang w:val="en-US"/>
        </w:rPr>
      </w:pPr>
    </w:p>
    <w:p w:rsidR="002A13A6" w:rsidRDefault="002A13A6" w:rsidP="002A13A6">
      <w:pPr>
        <w:pStyle w:val="Normaltext"/>
        <w:numPr>
          <w:ilvl w:val="0"/>
          <w:numId w:val="20"/>
        </w:numPr>
        <w:ind w:left="1440" w:hanging="720"/>
        <w:rPr>
          <w:lang w:val="en-US"/>
        </w:rPr>
      </w:pPr>
      <w:r w:rsidRPr="00AE1134">
        <w:rPr>
          <w:lang w:val="en-US"/>
        </w:rPr>
        <w:t xml:space="preserve">this method allows an owner to shift bees a short distance and unload without being stung, by blocking the hive entrance with a foam strip or similar; </w:t>
      </w:r>
    </w:p>
    <w:p w:rsidR="002A13A6" w:rsidRPr="00AE1134" w:rsidRDefault="002A13A6" w:rsidP="002A13A6">
      <w:pPr>
        <w:pStyle w:val="Normaltext"/>
        <w:ind w:left="1440" w:hanging="720"/>
        <w:rPr>
          <w:lang w:val="en-US"/>
        </w:rPr>
      </w:pPr>
    </w:p>
    <w:p w:rsidR="002A13A6" w:rsidRPr="00AE1134" w:rsidRDefault="002A13A6" w:rsidP="002A13A6">
      <w:pPr>
        <w:pStyle w:val="Normaltext"/>
        <w:numPr>
          <w:ilvl w:val="0"/>
          <w:numId w:val="20"/>
        </w:numPr>
        <w:ind w:left="1440" w:hanging="720"/>
        <w:rPr>
          <w:szCs w:val="20"/>
          <w:lang w:val="en-US"/>
        </w:rPr>
      </w:pPr>
      <w:r w:rsidRPr="00AE1134">
        <w:rPr>
          <w:szCs w:val="20"/>
          <w:lang w:val="en-US"/>
        </w:rPr>
        <w:t xml:space="preserve">hives must be fitted with adequate ventilation so bees don't suffocate; </w:t>
      </w:r>
    </w:p>
    <w:p w:rsidR="002A13A6" w:rsidRPr="00AE1134" w:rsidRDefault="002A13A6" w:rsidP="002A13A6">
      <w:pPr>
        <w:pStyle w:val="Normaltext"/>
        <w:ind w:left="1440" w:hanging="720"/>
        <w:rPr>
          <w:sz w:val="20"/>
          <w:szCs w:val="20"/>
          <w:lang w:val="en-US"/>
        </w:rPr>
      </w:pPr>
    </w:p>
    <w:p w:rsidR="002A13A6" w:rsidRDefault="002A13A6" w:rsidP="002A13A6">
      <w:pPr>
        <w:pStyle w:val="Normaltext"/>
        <w:numPr>
          <w:ilvl w:val="0"/>
          <w:numId w:val="20"/>
        </w:numPr>
        <w:ind w:left="1440" w:hanging="720"/>
        <w:rPr>
          <w:lang w:val="en-US"/>
        </w:rPr>
      </w:pPr>
      <w:r w:rsidRPr="00AE1134">
        <w:rPr>
          <w:lang w:val="en-US"/>
        </w:rPr>
        <w:t xml:space="preserve">bees can be shifted in a conventional station wagon vehicle as well as on a truck; </w:t>
      </w:r>
    </w:p>
    <w:p w:rsidR="002A13A6" w:rsidRPr="00AE1134" w:rsidRDefault="002A13A6" w:rsidP="002A13A6">
      <w:pPr>
        <w:pStyle w:val="Normaltext"/>
        <w:ind w:left="1440" w:hanging="720"/>
        <w:rPr>
          <w:lang w:val="en-US"/>
        </w:rPr>
      </w:pPr>
    </w:p>
    <w:p w:rsidR="002A13A6" w:rsidRDefault="002A13A6" w:rsidP="002A13A6">
      <w:pPr>
        <w:pStyle w:val="Normaltext"/>
        <w:numPr>
          <w:ilvl w:val="0"/>
          <w:numId w:val="20"/>
        </w:numPr>
        <w:ind w:left="1440" w:hanging="720"/>
        <w:rPr>
          <w:lang w:val="en-US"/>
        </w:rPr>
      </w:pPr>
      <w:r w:rsidRPr="00AE1134">
        <w:rPr>
          <w:lang w:val="en-US"/>
        </w:rPr>
        <w:t xml:space="preserve">hives can be closed at night after the bees, clustered at the entrance, are smoked and driven inside the hive; and </w:t>
      </w:r>
    </w:p>
    <w:p w:rsidR="002A13A6" w:rsidRPr="00AE1134" w:rsidRDefault="002A13A6" w:rsidP="002A13A6">
      <w:pPr>
        <w:pStyle w:val="Normaltext"/>
        <w:ind w:left="1440" w:hanging="720"/>
        <w:rPr>
          <w:lang w:val="en-US"/>
        </w:rPr>
      </w:pPr>
    </w:p>
    <w:p w:rsidR="002A13A6" w:rsidRPr="00AE1134" w:rsidRDefault="002A13A6" w:rsidP="002A13A6">
      <w:pPr>
        <w:pStyle w:val="Normaltext"/>
        <w:numPr>
          <w:ilvl w:val="0"/>
          <w:numId w:val="20"/>
        </w:numPr>
        <w:ind w:left="1440" w:hanging="720"/>
        <w:rPr>
          <w:lang w:val="en-US"/>
        </w:rPr>
      </w:pPr>
      <w:r w:rsidRPr="00AE1134">
        <w:rPr>
          <w:lang w:val="en-US"/>
        </w:rPr>
        <w:t xml:space="preserve">shifting should be done at night when all bees are at home and when temperatures are coolest. </w:t>
      </w:r>
    </w:p>
    <w:p w:rsidR="002A13A6" w:rsidRPr="00AE1134" w:rsidRDefault="002A13A6" w:rsidP="002A13A6">
      <w:pPr>
        <w:pStyle w:val="ListParagraph"/>
        <w:ind w:left="0"/>
      </w:pPr>
    </w:p>
    <w:p w:rsidR="002A13A6" w:rsidRDefault="002A13A6" w:rsidP="002A13A6">
      <w:pPr>
        <w:pStyle w:val="ListParagraph"/>
        <w:numPr>
          <w:ilvl w:val="1"/>
          <w:numId w:val="19"/>
        </w:numPr>
        <w:ind w:left="720" w:hanging="720"/>
      </w:pPr>
      <w:r w:rsidRPr="00AE1134">
        <w:t xml:space="preserve">Netted bee transport </w:t>
      </w:r>
    </w:p>
    <w:p w:rsidR="002A13A6" w:rsidRPr="00AE1134" w:rsidRDefault="002A13A6" w:rsidP="002A13A6"/>
    <w:p w:rsidR="002A13A6" w:rsidRDefault="002A13A6" w:rsidP="002A13A6">
      <w:pPr>
        <w:pStyle w:val="ListParagraph"/>
        <w:numPr>
          <w:ilvl w:val="0"/>
          <w:numId w:val="21"/>
        </w:numPr>
        <w:ind w:left="1440" w:hanging="720"/>
      </w:pPr>
      <w:r w:rsidRPr="00AE1134">
        <w:t xml:space="preserve">the use of nets allows beekeepers to move bees during daylight and dark hours, without closing the hive entrance; </w:t>
      </w:r>
    </w:p>
    <w:p w:rsidR="002A13A6" w:rsidRPr="00AE1134" w:rsidRDefault="002A13A6" w:rsidP="002A13A6">
      <w:pPr>
        <w:ind w:left="720"/>
      </w:pPr>
    </w:p>
    <w:p w:rsidR="002A13A6" w:rsidRDefault="002A13A6" w:rsidP="002A13A6">
      <w:pPr>
        <w:pStyle w:val="ListParagraph"/>
        <w:numPr>
          <w:ilvl w:val="0"/>
          <w:numId w:val="21"/>
        </w:numPr>
        <w:ind w:left="1440" w:hanging="720"/>
      </w:pPr>
      <w:r w:rsidRPr="00AE1134">
        <w:t xml:space="preserve">bees need to be loaded at night or dusk; </w:t>
      </w:r>
    </w:p>
    <w:p w:rsidR="002A13A6" w:rsidRPr="00AE1134" w:rsidRDefault="002A13A6" w:rsidP="002A13A6"/>
    <w:p w:rsidR="002A13A6" w:rsidRDefault="002A13A6" w:rsidP="002A13A6">
      <w:pPr>
        <w:pStyle w:val="ListParagraph"/>
        <w:numPr>
          <w:ilvl w:val="0"/>
          <w:numId w:val="21"/>
        </w:numPr>
        <w:ind w:left="1440" w:hanging="720"/>
      </w:pPr>
      <w:r w:rsidRPr="00AE1134">
        <w:t xml:space="preserve">nets should be secure enough to contain bees in transit and not flap in the breeze; </w:t>
      </w:r>
    </w:p>
    <w:p w:rsidR="002A13A6" w:rsidRDefault="002A13A6" w:rsidP="002A13A6"/>
    <w:p w:rsidR="002A13A6" w:rsidRDefault="002A13A6" w:rsidP="002A13A6">
      <w:pPr>
        <w:pStyle w:val="ListParagraph"/>
        <w:numPr>
          <w:ilvl w:val="0"/>
          <w:numId w:val="21"/>
        </w:numPr>
        <w:ind w:left="1440" w:hanging="720"/>
      </w:pPr>
      <w:r w:rsidRPr="00AE1134">
        <w:t xml:space="preserve">bees can be shifted during daylight hours provided temperatures are not too high; and </w:t>
      </w:r>
    </w:p>
    <w:p w:rsidR="002A13A6" w:rsidRPr="00AE1134" w:rsidRDefault="002A13A6" w:rsidP="002A13A6"/>
    <w:p w:rsidR="002A13A6" w:rsidRDefault="002A13A6" w:rsidP="002A13A6">
      <w:pPr>
        <w:pStyle w:val="ListParagraph"/>
        <w:numPr>
          <w:ilvl w:val="0"/>
          <w:numId w:val="21"/>
        </w:numPr>
        <w:ind w:left="1440" w:hanging="720"/>
        <w:rPr>
          <w:rFonts w:cs="Calibri"/>
          <w:color w:val="000000"/>
          <w:sz w:val="23"/>
          <w:szCs w:val="23"/>
          <w:lang w:val="en-US"/>
        </w:rPr>
      </w:pPr>
      <w:r w:rsidRPr="00AE1134">
        <w:t>trucks should not be pa</w:t>
      </w:r>
      <w:r>
        <w:t>rked too close to bright lights.</w:t>
      </w:r>
      <w:r w:rsidRPr="00AE1134">
        <w:t xml:space="preserve"> This will lessen the likelihood of bees becoming excited, or escaping, and causing a public nuisance</w:t>
      </w:r>
      <w:r w:rsidRPr="00A26BC8">
        <w:rPr>
          <w:rFonts w:cs="Calibri"/>
          <w:color w:val="000000"/>
          <w:sz w:val="23"/>
          <w:szCs w:val="23"/>
          <w:lang w:val="en-US"/>
        </w:rPr>
        <w:t>.</w:t>
      </w:r>
    </w:p>
    <w:p w:rsidR="002A13A6" w:rsidRPr="00A26BC8" w:rsidRDefault="002A13A6" w:rsidP="002A13A6">
      <w:pPr>
        <w:rPr>
          <w:rFonts w:cs="Calibri"/>
          <w:color w:val="000000"/>
          <w:sz w:val="23"/>
          <w:szCs w:val="23"/>
          <w:lang w:val="en-US"/>
        </w:rPr>
      </w:pPr>
    </w:p>
    <w:p w:rsidR="002A13A6" w:rsidRPr="00A26BC8" w:rsidRDefault="002A13A6" w:rsidP="002A13A6">
      <w:pPr>
        <w:ind w:left="720" w:firstLine="720"/>
        <w:rPr>
          <w:sz w:val="20"/>
        </w:rPr>
      </w:pPr>
      <w:r w:rsidRPr="00A26BC8">
        <w:rPr>
          <w:sz w:val="20"/>
        </w:rPr>
        <w:t>EXAMPLE</w:t>
      </w:r>
      <w:r w:rsidRPr="00A26BC8">
        <w:rPr>
          <w:sz w:val="20"/>
        </w:rPr>
        <w:tab/>
        <w:t xml:space="preserve"> </w:t>
      </w:r>
      <w:r>
        <w:rPr>
          <w:sz w:val="20"/>
        </w:rPr>
        <w:t>A</w:t>
      </w:r>
      <w:r w:rsidRPr="00A26BC8">
        <w:rPr>
          <w:sz w:val="20"/>
        </w:rPr>
        <w:t xml:space="preserve">t service </w:t>
      </w:r>
      <w:r>
        <w:rPr>
          <w:sz w:val="20"/>
        </w:rPr>
        <w:t>or gas stations</w:t>
      </w:r>
      <w:r w:rsidRPr="00A26BC8">
        <w:rPr>
          <w:sz w:val="20"/>
        </w:rPr>
        <w:t xml:space="preserve">. </w:t>
      </w:r>
    </w:p>
    <w:p w:rsidR="002A13A6" w:rsidRPr="00A26BC8" w:rsidRDefault="002A13A6" w:rsidP="002A13A6">
      <w:pPr>
        <w:rPr>
          <w:sz w:val="20"/>
        </w:rPr>
      </w:pPr>
    </w:p>
    <w:p w:rsidR="002A13A6" w:rsidRDefault="002A13A6" w:rsidP="002A13A6">
      <w:pPr>
        <w:pStyle w:val="Mainsubclause"/>
        <w:spacing w:after="0"/>
        <w:ind w:left="720" w:hanging="720"/>
      </w:pPr>
      <w:r>
        <w:t xml:space="preserve">Use of smoke by apiarists </w:t>
      </w:r>
    </w:p>
    <w:p w:rsidR="002A13A6" w:rsidRPr="00E32E65" w:rsidRDefault="002A13A6" w:rsidP="002A13A6"/>
    <w:p w:rsidR="002A13A6" w:rsidRDefault="002A13A6" w:rsidP="002A13A6">
      <w:pPr>
        <w:pStyle w:val="Normaltext"/>
      </w:pPr>
      <w:r w:rsidRPr="00E32E65">
        <w:t xml:space="preserve">Smoke is used by beekeepers as a management aid to subdue honey bees when opening hives. </w:t>
      </w:r>
    </w:p>
    <w:p w:rsidR="002A13A6" w:rsidRPr="00E32E65" w:rsidRDefault="002A13A6" w:rsidP="002A13A6">
      <w:pPr>
        <w:pStyle w:val="Normaltext"/>
      </w:pPr>
    </w:p>
    <w:p w:rsidR="002A13A6" w:rsidRDefault="002A13A6" w:rsidP="002A13A6">
      <w:pPr>
        <w:pStyle w:val="Normaltext"/>
      </w:pPr>
      <w:r w:rsidRPr="00E32E65">
        <w:t xml:space="preserve">The use of the bee smoker is </w:t>
      </w:r>
      <w:r>
        <w:t>a potential fire hazard.</w:t>
      </w:r>
      <w:r w:rsidRPr="00E32E65">
        <w:t xml:space="preserve"> </w:t>
      </w:r>
      <w:r>
        <w:t>I</w:t>
      </w:r>
      <w:r w:rsidRPr="00E32E65">
        <w:t>n</w:t>
      </w:r>
      <w:r>
        <w:t xml:space="preserve"> periods of severe </w:t>
      </w:r>
      <w:r w:rsidR="00A45D36">
        <w:t>droughts,</w:t>
      </w:r>
      <w:r>
        <w:t xml:space="preserve"> </w:t>
      </w:r>
      <w:r w:rsidRPr="00E32E65">
        <w:t>it is dangerous to use a smoker</w:t>
      </w:r>
      <w:r>
        <w:t>.</w:t>
      </w:r>
      <w:r w:rsidRPr="00E32E65">
        <w:t xml:space="preserve">  </w:t>
      </w:r>
      <w:r>
        <w:t>T</w:t>
      </w:r>
      <w:r w:rsidRPr="00E32E65">
        <w:t xml:space="preserve">he following rules </w:t>
      </w:r>
      <w:r w:rsidR="00AF3179">
        <w:t>shall</w:t>
      </w:r>
      <w:r w:rsidR="00AF3179" w:rsidRPr="00E32E65">
        <w:t xml:space="preserve"> </w:t>
      </w:r>
      <w:r w:rsidRPr="00E32E65">
        <w:t xml:space="preserve">be followed: </w:t>
      </w:r>
    </w:p>
    <w:p w:rsidR="002A13A6" w:rsidRPr="00E32E65" w:rsidRDefault="002A13A6" w:rsidP="002A13A6">
      <w:pPr>
        <w:pStyle w:val="Normaltext"/>
      </w:pPr>
    </w:p>
    <w:p w:rsidR="002A13A6" w:rsidRDefault="002A13A6" w:rsidP="002A13A6">
      <w:pPr>
        <w:pStyle w:val="Normaltext"/>
        <w:numPr>
          <w:ilvl w:val="0"/>
          <w:numId w:val="22"/>
        </w:numPr>
        <w:ind w:hanging="720"/>
      </w:pPr>
      <w:r w:rsidRPr="00E32E65">
        <w:t xml:space="preserve">light the smoker in an area devoid of combustible material; </w:t>
      </w:r>
    </w:p>
    <w:p w:rsidR="002A13A6" w:rsidRPr="00E32E65" w:rsidRDefault="002A13A6" w:rsidP="002A13A6">
      <w:pPr>
        <w:pStyle w:val="Normaltext"/>
        <w:ind w:left="720"/>
      </w:pPr>
    </w:p>
    <w:p w:rsidR="002A13A6" w:rsidRDefault="002A13A6" w:rsidP="002A13A6">
      <w:pPr>
        <w:pStyle w:val="Normaltext"/>
        <w:numPr>
          <w:ilvl w:val="0"/>
          <w:numId w:val="22"/>
        </w:numPr>
        <w:ind w:hanging="720"/>
      </w:pPr>
      <w:r w:rsidRPr="00E32E65">
        <w:t xml:space="preserve">do not set the smoker down on combustible material whilst in use; </w:t>
      </w:r>
    </w:p>
    <w:p w:rsidR="002A13A6" w:rsidRPr="00E32E65" w:rsidRDefault="002A13A6" w:rsidP="002A13A6">
      <w:pPr>
        <w:pStyle w:val="Normaltext"/>
      </w:pPr>
    </w:p>
    <w:p w:rsidR="002A13A6" w:rsidRPr="00E32E65" w:rsidRDefault="002A13A6" w:rsidP="002A13A6">
      <w:pPr>
        <w:pStyle w:val="Default"/>
        <w:numPr>
          <w:ilvl w:val="0"/>
          <w:numId w:val="22"/>
        </w:numPr>
        <w:ind w:hanging="720"/>
        <w:jc w:val="both"/>
        <w:rPr>
          <w:rFonts w:ascii="Calibri" w:hAnsi="Calibri"/>
          <w:color w:val="auto"/>
        </w:rPr>
      </w:pPr>
      <w:r w:rsidRPr="00E32E65">
        <w:t xml:space="preserve">do not place the smoker on </w:t>
      </w:r>
      <w:proofErr w:type="spellStart"/>
      <w:r w:rsidRPr="00E32E65">
        <w:t>neighbouring</w:t>
      </w:r>
      <w:proofErr w:type="spellEnd"/>
      <w:r w:rsidRPr="00E32E65">
        <w:t xml:space="preserve"> hives or in a position where it can be </w:t>
      </w:r>
      <w:r>
        <w:t>dislodged by wind;</w:t>
      </w:r>
    </w:p>
    <w:p w:rsidR="002A13A6" w:rsidRPr="00E32E65" w:rsidRDefault="002A13A6" w:rsidP="002A13A6">
      <w:pPr>
        <w:pStyle w:val="Default"/>
        <w:jc w:val="both"/>
        <w:rPr>
          <w:rFonts w:ascii="Calibri" w:hAnsi="Calibri"/>
          <w:color w:val="auto"/>
        </w:rPr>
      </w:pPr>
    </w:p>
    <w:p w:rsidR="002A13A6" w:rsidRDefault="002A13A6" w:rsidP="002A13A6">
      <w:pPr>
        <w:pStyle w:val="ListParagraph"/>
        <w:numPr>
          <w:ilvl w:val="0"/>
          <w:numId w:val="22"/>
        </w:numPr>
        <w:ind w:hanging="720"/>
      </w:pPr>
      <w:r w:rsidRPr="00E32E65">
        <w:t xml:space="preserve">extinguish the smoker completely with water when finished; </w:t>
      </w:r>
    </w:p>
    <w:p w:rsidR="002A13A6" w:rsidRPr="00E32E65" w:rsidRDefault="002A13A6" w:rsidP="002A13A6"/>
    <w:p w:rsidR="002A13A6" w:rsidRPr="00E32E65" w:rsidRDefault="002A13A6" w:rsidP="002A13A6">
      <w:pPr>
        <w:pStyle w:val="ListParagraph"/>
        <w:numPr>
          <w:ilvl w:val="0"/>
          <w:numId w:val="22"/>
        </w:numPr>
        <w:ind w:hanging="720"/>
      </w:pPr>
      <w:r w:rsidRPr="00E32E65">
        <w:t>at least 5 litres</w:t>
      </w:r>
      <w:r w:rsidR="00AF3179">
        <w:t xml:space="preserve"> of water</w:t>
      </w:r>
      <w:r w:rsidRPr="00E32E65">
        <w:t xml:space="preserve"> </w:t>
      </w:r>
      <w:r w:rsidR="00AF3179">
        <w:t>shall</w:t>
      </w:r>
      <w:r w:rsidR="00AF3179" w:rsidRPr="00E32E65">
        <w:t xml:space="preserve"> </w:t>
      </w:r>
      <w:r w:rsidRPr="00E32E65">
        <w:t xml:space="preserve">be readily available at the site. </w:t>
      </w:r>
    </w:p>
    <w:p w:rsidR="002A13A6" w:rsidRPr="00E32E65" w:rsidRDefault="002A13A6" w:rsidP="002A13A6">
      <w:pPr>
        <w:pStyle w:val="Normaltext"/>
      </w:pPr>
    </w:p>
    <w:p w:rsidR="002A13A6" w:rsidRPr="00E32E65" w:rsidRDefault="002A13A6" w:rsidP="002A13A6">
      <w:pPr>
        <w:jc w:val="both"/>
      </w:pPr>
      <w:r w:rsidRPr="00E32E65">
        <w:t xml:space="preserve">Smoke the entrance of hives before mowing or using </w:t>
      </w:r>
      <w:r w:rsidR="00AF3179">
        <w:t xml:space="preserve">motorised trimmers </w:t>
      </w:r>
      <w:r w:rsidRPr="00E32E65">
        <w:t xml:space="preserve">nearby. These machines, along with the smell of cut grass, upset bees and operators or people passing by may be stung. </w:t>
      </w:r>
    </w:p>
    <w:p w:rsidR="003E7A05" w:rsidRDefault="003E7A05" w:rsidP="002A13A6">
      <w:pPr>
        <w:pStyle w:val="Mainsubclause"/>
        <w:numPr>
          <w:ilvl w:val="0"/>
          <w:numId w:val="0"/>
        </w:numPr>
      </w:pPr>
    </w:p>
    <w:p w:rsidR="002A13A6" w:rsidRDefault="002A13A6" w:rsidP="00A45D36">
      <w:pPr>
        <w:pStyle w:val="Mainsubclause"/>
        <w:ind w:left="720" w:hanging="720"/>
      </w:pPr>
      <w:r>
        <w:t xml:space="preserve">Protective clothing </w:t>
      </w:r>
    </w:p>
    <w:p w:rsidR="002A13A6" w:rsidRPr="00E32E65" w:rsidRDefault="002A13A6" w:rsidP="002A13A6">
      <w:pPr>
        <w:jc w:val="both"/>
      </w:pPr>
      <w:r w:rsidRPr="00E32E65">
        <w:t>When opening a hive, it is strongly recommended to protect the head and face with a hat and veil, or with a bee suit</w:t>
      </w:r>
      <w:r>
        <w:t xml:space="preserve"> equipped with hood</w:t>
      </w:r>
      <w:r w:rsidRPr="00E32E65">
        <w:t>. If a full-length suit is not worn, it is good practice to wear long trousers of a light colour when working bees</w:t>
      </w:r>
      <w:r>
        <w:t>.</w:t>
      </w:r>
      <w:r w:rsidRPr="00E32E65">
        <w:t xml:space="preserve"> </w:t>
      </w:r>
    </w:p>
    <w:p w:rsidR="002A13A6" w:rsidRDefault="002A13A6" w:rsidP="002A13A6">
      <w:pPr>
        <w:pStyle w:val="Mainsubclause"/>
        <w:numPr>
          <w:ilvl w:val="0"/>
          <w:numId w:val="0"/>
        </w:numPr>
      </w:pPr>
    </w:p>
    <w:p w:rsidR="002A13A6" w:rsidRPr="00E32E65" w:rsidRDefault="002A13A6" w:rsidP="00A45D36">
      <w:pPr>
        <w:pStyle w:val="Mainsubclause"/>
        <w:ind w:left="720" w:hanging="720"/>
      </w:pPr>
      <w:r>
        <w:t>Honey sheds</w:t>
      </w:r>
    </w:p>
    <w:p w:rsidR="002A13A6" w:rsidRPr="00E32E65" w:rsidRDefault="002A13A6" w:rsidP="002A13A6">
      <w:r w:rsidRPr="00E32E65">
        <w:t xml:space="preserve">Honey houses should be bee proof. The return from the field of honey supers will invariably invite robber bees until honey can be extracted. Likewise extracted, sticky supers are most attractive to robber bees and therefore should not be exposed. </w:t>
      </w:r>
    </w:p>
    <w:p w:rsidR="002A13A6" w:rsidRDefault="002A13A6" w:rsidP="002A13A6">
      <w:pPr>
        <w:pStyle w:val="Mainsubclause"/>
        <w:numPr>
          <w:ilvl w:val="0"/>
          <w:numId w:val="0"/>
        </w:numPr>
      </w:pPr>
    </w:p>
    <w:p w:rsidR="002A13A6" w:rsidRPr="00E32E65" w:rsidRDefault="002A13A6" w:rsidP="002A13A6">
      <w:r w:rsidRPr="00E32E65">
        <w:t xml:space="preserve">Under no circumstances should sticky supers be left out in the open to be cleaned up by foraging bees. This is not only a bee disease hazard but increases the risk to community members of bee stings. </w:t>
      </w:r>
    </w:p>
    <w:p w:rsidR="002A13A6" w:rsidRDefault="002A13A6" w:rsidP="002A13A6">
      <w:pPr>
        <w:pStyle w:val="Mainsubclause"/>
        <w:numPr>
          <w:ilvl w:val="0"/>
          <w:numId w:val="0"/>
        </w:numPr>
      </w:pPr>
    </w:p>
    <w:p w:rsidR="002A13A6" w:rsidRDefault="002A13A6" w:rsidP="00A45D36">
      <w:pPr>
        <w:pStyle w:val="Mainsubclause"/>
        <w:ind w:left="720" w:hanging="720"/>
      </w:pPr>
      <w:r>
        <w:t xml:space="preserve">Removal of un-managed hives </w:t>
      </w:r>
    </w:p>
    <w:p w:rsidR="002A13A6" w:rsidRPr="00E32E65" w:rsidRDefault="002A13A6" w:rsidP="002A13A6">
      <w:pPr>
        <w:jc w:val="both"/>
      </w:pPr>
      <w:r w:rsidRPr="00E32E65">
        <w:t>Colonies of bees in hives need to be actively managed. If a landowner has a hive on their land which</w:t>
      </w:r>
      <w:r w:rsidR="007904FA">
        <w:t xml:space="preserve"> </w:t>
      </w:r>
      <w:r w:rsidRPr="00E32E65">
        <w:t xml:space="preserve">is not being actively managed by a beekeeper, it is recommended that they arrange for </w:t>
      </w:r>
      <w:r>
        <w:t xml:space="preserve">a certified </w:t>
      </w:r>
      <w:r w:rsidRPr="00E32E65">
        <w:t>beekeeper to remove it, or to start actively managing it on their behalf</w:t>
      </w:r>
      <w:r>
        <w:t>.</w:t>
      </w:r>
      <w:r w:rsidRPr="00E32E65">
        <w:t xml:space="preserve"> </w:t>
      </w:r>
    </w:p>
    <w:p w:rsidR="002A13A6" w:rsidRDefault="002A13A6" w:rsidP="002A13A6">
      <w:pPr>
        <w:pStyle w:val="Mainsubclause"/>
        <w:numPr>
          <w:ilvl w:val="0"/>
          <w:numId w:val="0"/>
        </w:numPr>
      </w:pPr>
    </w:p>
    <w:p w:rsidR="0061222E" w:rsidRDefault="0061222E" w:rsidP="002A13A6">
      <w:pPr>
        <w:pStyle w:val="Mainsubclause"/>
      </w:pPr>
      <w:r w:rsidRPr="008E24DC">
        <w:t xml:space="preserve">Security </w:t>
      </w:r>
      <w:r w:rsidR="00416C9A">
        <w:t>Measures</w:t>
      </w:r>
    </w:p>
    <w:p w:rsidR="002A13A6" w:rsidRDefault="002A13A6" w:rsidP="002A13A6">
      <w:pPr>
        <w:jc w:val="both"/>
      </w:pPr>
      <w:r>
        <w:t xml:space="preserve">Beekeepers </w:t>
      </w:r>
      <w:r w:rsidR="00614FE6">
        <w:t>shall</w:t>
      </w:r>
      <w:r>
        <w:t xml:space="preserve"> have security measures that limit access or potential for pr</w:t>
      </w:r>
      <w:r w:rsidR="00614FE6">
        <w:t>ae</w:t>
      </w:r>
      <w:r>
        <w:t>dial</w:t>
      </w:r>
      <w:r w:rsidR="00614FE6">
        <w:t xml:space="preserve"> larceny.</w:t>
      </w:r>
      <w:r>
        <w:t xml:space="preserve"> </w:t>
      </w:r>
      <w:r w:rsidR="00C64BCA">
        <w:t xml:space="preserve"> </w:t>
      </w:r>
      <w:r w:rsidR="00472339">
        <w:t xml:space="preserve"> </w:t>
      </w:r>
    </w:p>
    <w:p w:rsidR="0061222E" w:rsidRDefault="0061222E" w:rsidP="002A13A6">
      <w:pPr>
        <w:jc w:val="both"/>
      </w:pPr>
    </w:p>
    <w:p w:rsidR="003E7A05" w:rsidRDefault="003E7A05" w:rsidP="002A13A6">
      <w:pPr>
        <w:jc w:val="both"/>
        <w:rPr>
          <w:b/>
          <w:bCs/>
        </w:rPr>
      </w:pPr>
    </w:p>
    <w:p w:rsidR="0061222E" w:rsidRPr="00F01F23" w:rsidRDefault="0061222E" w:rsidP="00F01F23">
      <w:pPr>
        <w:pStyle w:val="NEWISO"/>
        <w:rPr>
          <w:highlight w:val="yellow"/>
        </w:rPr>
      </w:pPr>
      <w:r w:rsidRPr="00F01F23">
        <w:rPr>
          <w:highlight w:val="yellow"/>
        </w:rPr>
        <w:t>Organic Apiculture</w:t>
      </w:r>
    </w:p>
    <w:p w:rsidR="0061222E" w:rsidRPr="003B78C5" w:rsidRDefault="00A45D36" w:rsidP="0061222E">
      <w:pPr>
        <w:jc w:val="both"/>
      </w:pPr>
      <w:r w:rsidRPr="007C199D">
        <w:t>Refer to</w:t>
      </w:r>
      <w:r w:rsidR="00670DA9" w:rsidRPr="007C199D">
        <w:t xml:space="preserve"> </w:t>
      </w:r>
      <w:r w:rsidR="005C2106">
        <w:t>C</w:t>
      </w:r>
      <w:r w:rsidRPr="007C199D">
        <w:t xml:space="preserve">lause 9.1 </w:t>
      </w:r>
      <w:r w:rsidR="0061222E" w:rsidRPr="005C2106">
        <w:rPr>
          <w:i/>
          <w:highlight w:val="yellow"/>
        </w:rPr>
        <w:t xml:space="preserve">SLNS </w:t>
      </w:r>
      <w:r w:rsidR="007C199D" w:rsidRPr="005C2106">
        <w:rPr>
          <w:i/>
          <w:highlight w:val="yellow"/>
        </w:rPr>
        <w:t xml:space="preserve">XX </w:t>
      </w:r>
      <w:r w:rsidR="0061222E" w:rsidRPr="005C2106">
        <w:rPr>
          <w:i/>
          <w:highlight w:val="yellow"/>
        </w:rPr>
        <w:t xml:space="preserve">Code of Good Agricultural Practices- </w:t>
      </w:r>
      <w:r w:rsidR="007C199D" w:rsidRPr="005C2106">
        <w:rPr>
          <w:i/>
          <w:highlight w:val="yellow"/>
        </w:rPr>
        <w:t>Organic Agriculture – Production and Processing for requirements for Organic Apiculture</w:t>
      </w:r>
      <w:r w:rsidR="007C199D">
        <w:t>.</w:t>
      </w:r>
    </w:p>
    <w:p w:rsidR="002A13A6" w:rsidRDefault="002A13A6" w:rsidP="002A13A6">
      <w:pPr>
        <w:jc w:val="both"/>
      </w:pPr>
    </w:p>
    <w:p w:rsidR="005C2106" w:rsidRDefault="005C2106" w:rsidP="002A13A6">
      <w:pPr>
        <w:jc w:val="both"/>
      </w:pPr>
    </w:p>
    <w:p w:rsidR="006C1F97" w:rsidRPr="006C1F97" w:rsidRDefault="006C1F97" w:rsidP="00F01F23">
      <w:pPr>
        <w:pStyle w:val="NEWISO"/>
      </w:pPr>
      <w:r w:rsidRPr="006C1F97">
        <w:t>Employee Welfare and Safety</w:t>
      </w:r>
    </w:p>
    <w:p w:rsidR="006C1F97" w:rsidRPr="006C1F97" w:rsidRDefault="006C1F97" w:rsidP="006C1F97"/>
    <w:p w:rsidR="006C1F97" w:rsidRDefault="006C1F97" w:rsidP="006C1F97">
      <w:r w:rsidRPr="006C1F97">
        <w:t>Employees should be informed about the terms and conditions of</w:t>
      </w:r>
      <w:r>
        <w:t xml:space="preserve"> </w:t>
      </w:r>
      <w:r w:rsidRPr="006C1F97">
        <w:t>employment.</w:t>
      </w:r>
    </w:p>
    <w:p w:rsidR="006166B5" w:rsidRDefault="006166B5" w:rsidP="006C1F97"/>
    <w:p w:rsidR="006166B5" w:rsidRPr="006166B5" w:rsidRDefault="006166B5" w:rsidP="006166B5">
      <w:r w:rsidRPr="006166B5">
        <w:t>Employees should be properly trained in personal hygiene and</w:t>
      </w:r>
      <w:r>
        <w:t xml:space="preserve"> </w:t>
      </w:r>
      <w:r w:rsidRPr="006166B5">
        <w:t>sanitation.</w:t>
      </w:r>
    </w:p>
    <w:p w:rsidR="006C1F97" w:rsidRPr="006166B5" w:rsidRDefault="006C1F97" w:rsidP="006166B5"/>
    <w:p w:rsidR="006166B5" w:rsidRDefault="006166B5" w:rsidP="006166B5">
      <w:r w:rsidRPr="006166B5">
        <w:t>Persons known to be allergic to bee stings should not work in, or take up</w:t>
      </w:r>
      <w:r>
        <w:t xml:space="preserve"> </w:t>
      </w:r>
      <w:r w:rsidRPr="006166B5">
        <w:t>beekeeping</w:t>
      </w:r>
      <w:r>
        <w:t>.</w:t>
      </w:r>
    </w:p>
    <w:p w:rsidR="006166B5" w:rsidRDefault="006166B5" w:rsidP="006166B5"/>
    <w:p w:rsidR="006166B5" w:rsidRDefault="006166B5" w:rsidP="006166B5">
      <w:r>
        <w:t xml:space="preserve">Sanitation/personal hygiene policies should be documented and accessible </w:t>
      </w:r>
      <w:r w:rsidR="00614FE6">
        <w:t xml:space="preserve">to </w:t>
      </w:r>
      <w:r>
        <w:t>all employees.</w:t>
      </w:r>
    </w:p>
    <w:p w:rsidR="006166B5" w:rsidRDefault="006166B5" w:rsidP="006166B5"/>
    <w:p w:rsidR="006166B5" w:rsidRDefault="006166B5" w:rsidP="006166B5">
      <w:r>
        <w:t>Beekeepers/attendants who are ill or suffering from a communicable disease should not be allowed to work in honey-handling areas.</w:t>
      </w:r>
    </w:p>
    <w:p w:rsidR="007904FA" w:rsidRDefault="007904FA" w:rsidP="002A13A6">
      <w:pPr>
        <w:jc w:val="both"/>
      </w:pPr>
    </w:p>
    <w:p w:rsidR="005C2106" w:rsidRDefault="005C2106" w:rsidP="002A13A6">
      <w:pPr>
        <w:jc w:val="both"/>
      </w:pPr>
    </w:p>
    <w:p w:rsidR="007904FA" w:rsidRDefault="00614C9D" w:rsidP="007904FA">
      <w:pPr>
        <w:pStyle w:val="NEWISO"/>
        <w:spacing w:before="240"/>
      </w:pPr>
      <w:r>
        <w:t>Record Keeping</w:t>
      </w:r>
      <w:r>
        <w:tab/>
      </w:r>
    </w:p>
    <w:p w:rsidR="007904FA" w:rsidRDefault="007904FA" w:rsidP="007904FA">
      <w:pPr>
        <w:pStyle w:val="NEWISO"/>
        <w:numPr>
          <w:ilvl w:val="0"/>
          <w:numId w:val="0"/>
        </w:numPr>
        <w:spacing w:before="240"/>
        <w:ind w:left="720"/>
      </w:pPr>
    </w:p>
    <w:p w:rsidR="00550B94" w:rsidRPr="00550B94" w:rsidRDefault="00550B94" w:rsidP="00550B94">
      <w:pPr>
        <w:pStyle w:val="Mainsubclause"/>
        <w:rPr>
          <w:b w:val="0"/>
          <w:bCs/>
        </w:rPr>
      </w:pPr>
      <w:r w:rsidRPr="00550B94">
        <w:rPr>
          <w:b w:val="0"/>
          <w:bCs/>
        </w:rPr>
        <w:t>The maps and other documentation describing the areas of beekeeping shall be in accordance with all applicable restrictions and guidelines of the national competent authorities.</w:t>
      </w:r>
    </w:p>
    <w:p w:rsidR="00550B94" w:rsidRDefault="00550B94" w:rsidP="00614C9D"/>
    <w:p w:rsidR="00550B94" w:rsidRDefault="00550B94" w:rsidP="00550B94">
      <w:pPr>
        <w:pStyle w:val="Mainsubclause"/>
        <w:rPr>
          <w:b w:val="0"/>
          <w:bCs/>
        </w:rPr>
      </w:pPr>
      <w:r w:rsidRPr="00550B94">
        <w:rPr>
          <w:b w:val="0"/>
          <w:bCs/>
        </w:rPr>
        <w:t xml:space="preserve">The zone where the apiary is situated shall be registered with the national competent authority, together with the identification of the hives. </w:t>
      </w:r>
    </w:p>
    <w:p w:rsidR="005C2106" w:rsidRPr="007904FA" w:rsidRDefault="005C2106" w:rsidP="005C2106">
      <w:pPr>
        <w:pStyle w:val="Mainsubclause"/>
        <w:numPr>
          <w:ilvl w:val="0"/>
          <w:numId w:val="0"/>
        </w:numPr>
        <w:spacing w:after="0"/>
        <w:rPr>
          <w:b w:val="0"/>
          <w:bCs/>
        </w:rPr>
      </w:pPr>
    </w:p>
    <w:p w:rsidR="00550B94" w:rsidRPr="00550B94" w:rsidRDefault="00550B94" w:rsidP="00550B94">
      <w:pPr>
        <w:rPr>
          <w:sz w:val="20"/>
          <w:szCs w:val="20"/>
        </w:rPr>
      </w:pPr>
      <w:r w:rsidRPr="00550B94">
        <w:rPr>
          <w:sz w:val="20"/>
          <w:szCs w:val="20"/>
        </w:rPr>
        <w:t>NOTE</w:t>
      </w:r>
      <w:r w:rsidRPr="00550B94">
        <w:rPr>
          <w:sz w:val="20"/>
          <w:szCs w:val="20"/>
        </w:rPr>
        <w:tab/>
        <w:t>The relevant national competent authority and the verification body shall be informed of and agree to the moving of apiaries.</w:t>
      </w:r>
    </w:p>
    <w:p w:rsidR="00550B94" w:rsidRDefault="00550B94" w:rsidP="00614C9D"/>
    <w:p w:rsidR="00550B94" w:rsidRPr="00550B94" w:rsidRDefault="00550B94" w:rsidP="00550B94">
      <w:pPr>
        <w:pStyle w:val="Mainsubclause"/>
        <w:rPr>
          <w:b w:val="0"/>
          <w:bCs/>
        </w:rPr>
      </w:pPr>
      <w:r w:rsidRPr="00550B94">
        <w:rPr>
          <w:b w:val="0"/>
          <w:bCs/>
        </w:rPr>
        <w:t>Particular care shall be taken to ensure adequate extraction, processing and storage of beekeeping products. All the measures to comply with these requirements shall be recorded.</w:t>
      </w:r>
    </w:p>
    <w:p w:rsidR="00550B94" w:rsidRDefault="00550B94" w:rsidP="00614C9D"/>
    <w:p w:rsidR="00550B94" w:rsidRPr="00550B94" w:rsidRDefault="00550B94" w:rsidP="00550B94">
      <w:pPr>
        <w:pStyle w:val="Mainsubclause"/>
        <w:rPr>
          <w:b w:val="0"/>
          <w:bCs/>
        </w:rPr>
      </w:pPr>
      <w:r w:rsidRPr="00550B94">
        <w:rPr>
          <w:b w:val="0"/>
          <w:bCs/>
        </w:rPr>
        <w:t>The removal of the supers and the honey extraction operations shall be entered in the register of the apiary.</w:t>
      </w:r>
    </w:p>
    <w:p w:rsidR="00550B94" w:rsidRDefault="00550B94" w:rsidP="00614C9D"/>
    <w:p w:rsidR="00614C9D" w:rsidRDefault="004C0C9F" w:rsidP="00614C9D">
      <w:pPr>
        <w:pStyle w:val="Mainsubclause"/>
        <w:rPr>
          <w:b w:val="0"/>
          <w:bCs/>
        </w:rPr>
      </w:pPr>
      <w:r w:rsidRPr="00550B94">
        <w:rPr>
          <w:b w:val="0"/>
          <w:bCs/>
        </w:rPr>
        <w:t>Accurate and up-to-date records should be kept for</w:t>
      </w:r>
      <w:r w:rsidR="00550B94">
        <w:rPr>
          <w:b w:val="0"/>
          <w:bCs/>
        </w:rPr>
        <w:t xml:space="preserve"> the following</w:t>
      </w:r>
      <w:r w:rsidRPr="00550B94">
        <w:rPr>
          <w:b w:val="0"/>
          <w:bCs/>
        </w:rPr>
        <w:t>:</w:t>
      </w:r>
    </w:p>
    <w:p w:rsidR="00022560" w:rsidRPr="007904FA" w:rsidRDefault="00022560" w:rsidP="005C2106">
      <w:pPr>
        <w:pStyle w:val="bulletlist"/>
        <w:rPr>
          <w:bCs/>
        </w:rPr>
      </w:pPr>
      <w:r w:rsidRPr="00022560">
        <w:t>hive location or mapping</w:t>
      </w:r>
    </w:p>
    <w:p w:rsidR="00486B05" w:rsidRDefault="00486B05" w:rsidP="005C2106">
      <w:pPr>
        <w:pStyle w:val="bulletlist"/>
      </w:pPr>
      <w:r>
        <w:t>forage availability calendar</w:t>
      </w:r>
    </w:p>
    <w:p w:rsidR="00022560" w:rsidRDefault="00022560" w:rsidP="005C2106">
      <w:pPr>
        <w:pStyle w:val="bulletlist"/>
      </w:pPr>
      <w:r>
        <w:t>financial records</w:t>
      </w:r>
    </w:p>
    <w:p w:rsidR="00486B05" w:rsidRDefault="00486B05" w:rsidP="005C2106">
      <w:pPr>
        <w:pStyle w:val="bulletlist"/>
      </w:pPr>
      <w:r>
        <w:t>maintenance logs</w:t>
      </w:r>
    </w:p>
    <w:p w:rsidR="00614C9D" w:rsidRDefault="004C0C9F" w:rsidP="005C2106">
      <w:pPr>
        <w:pStyle w:val="bulletlist"/>
      </w:pPr>
      <w:r>
        <w:t>p</w:t>
      </w:r>
      <w:r w:rsidR="00614C9D">
        <w:t>est management log</w:t>
      </w:r>
    </w:p>
    <w:p w:rsidR="00486B05" w:rsidRDefault="00486B05" w:rsidP="005C2106">
      <w:pPr>
        <w:pStyle w:val="bulletlist"/>
      </w:pPr>
      <w:r>
        <w:t>production logs</w:t>
      </w:r>
    </w:p>
    <w:p w:rsidR="00486B05" w:rsidRDefault="00486B05" w:rsidP="005C2106">
      <w:pPr>
        <w:pStyle w:val="bulletlist"/>
      </w:pPr>
      <w:r>
        <w:t>transport</w:t>
      </w:r>
    </w:p>
    <w:p w:rsidR="00614C9D" w:rsidRDefault="004C0C9F" w:rsidP="005C2106">
      <w:pPr>
        <w:pStyle w:val="bulletlist"/>
      </w:pPr>
      <w:r>
        <w:t>w</w:t>
      </w:r>
      <w:r w:rsidR="00614C9D">
        <w:t>ater assessment report</w:t>
      </w:r>
    </w:p>
    <w:p w:rsidR="00614C9D" w:rsidRDefault="00614C9D" w:rsidP="00614C9D">
      <w:r>
        <w:t xml:space="preserve"> </w:t>
      </w:r>
    </w:p>
    <w:p w:rsidR="00022BE4" w:rsidRDefault="00022BE4" w:rsidP="00022BE4">
      <w:pPr>
        <w:jc w:val="center"/>
        <w:rPr>
          <w:b/>
        </w:rPr>
      </w:pPr>
    </w:p>
    <w:p w:rsidR="001E0D54" w:rsidRDefault="001E0D54" w:rsidP="00022BE4">
      <w:pPr>
        <w:jc w:val="center"/>
        <w:rPr>
          <w:b/>
        </w:rPr>
      </w:pPr>
    </w:p>
    <w:p w:rsidR="001E0D54" w:rsidRDefault="001E0D54" w:rsidP="00022BE4">
      <w:pPr>
        <w:jc w:val="center"/>
        <w:rPr>
          <w:b/>
        </w:rPr>
      </w:pPr>
    </w:p>
    <w:p w:rsidR="001E0D54" w:rsidRDefault="001E0D54" w:rsidP="00022BE4">
      <w:pPr>
        <w:jc w:val="center"/>
        <w:rPr>
          <w:b/>
        </w:rPr>
      </w:pPr>
    </w:p>
    <w:p w:rsidR="001E0D54" w:rsidRDefault="001E0D54" w:rsidP="00022BE4">
      <w:pPr>
        <w:jc w:val="center"/>
        <w:rPr>
          <w:b/>
        </w:rPr>
      </w:pPr>
    </w:p>
    <w:p w:rsidR="00022BE4" w:rsidRPr="00556881" w:rsidRDefault="00022BE4" w:rsidP="00022BE4">
      <w:pPr>
        <w:jc w:val="center"/>
        <w:rPr>
          <w:b/>
        </w:rPr>
      </w:pPr>
      <w:r w:rsidRPr="00556881">
        <w:rPr>
          <w:b/>
        </w:rPr>
        <w:t>END OF DOCUMENT</w:t>
      </w:r>
    </w:p>
    <w:p w:rsidR="002A13A6" w:rsidRPr="002A13A6" w:rsidRDefault="002A13A6" w:rsidP="00614C9D">
      <w:pPr>
        <w:pStyle w:val="NEWISO"/>
        <w:numPr>
          <w:ilvl w:val="0"/>
          <w:numId w:val="0"/>
        </w:numPr>
        <w:ind w:left="720"/>
      </w:pPr>
    </w:p>
    <w:p w:rsidR="00A262C8" w:rsidRDefault="00A262C8" w:rsidP="005E1A20">
      <w:pPr>
        <w:pStyle w:val="NEWISO"/>
        <w:numPr>
          <w:ilvl w:val="0"/>
          <w:numId w:val="0"/>
        </w:numPr>
        <w:ind w:left="720" w:hanging="720"/>
      </w:pPr>
    </w:p>
    <w:p w:rsidR="008504A3" w:rsidRDefault="008504A3" w:rsidP="007B09C5">
      <w:pPr>
        <w:pStyle w:val="NEWISO"/>
        <w:numPr>
          <w:ilvl w:val="0"/>
          <w:numId w:val="0"/>
        </w:numPr>
        <w:tabs>
          <w:tab w:val="left" w:pos="762"/>
        </w:tabs>
        <w:jc w:val="left"/>
      </w:pPr>
      <w:bookmarkStart w:id="9" w:name="_Toc438636167"/>
    </w:p>
    <w:p w:rsidR="008504A3" w:rsidRDefault="008504A3" w:rsidP="005E65B0">
      <w:pPr>
        <w:pStyle w:val="NEWISO"/>
        <w:numPr>
          <w:ilvl w:val="0"/>
          <w:numId w:val="0"/>
        </w:numPr>
        <w:jc w:val="center"/>
      </w:pPr>
    </w:p>
    <w:p w:rsidR="00AF3048" w:rsidRPr="007B09C5" w:rsidRDefault="003E31A1" w:rsidP="007B09C5">
      <w:pPr>
        <w:pStyle w:val="NEWISO"/>
        <w:numPr>
          <w:ilvl w:val="0"/>
          <w:numId w:val="0"/>
        </w:numPr>
        <w:tabs>
          <w:tab w:val="left" w:pos="526"/>
          <w:tab w:val="left" w:pos="1135"/>
        </w:tabs>
        <w:jc w:val="left"/>
      </w:pPr>
      <w:r>
        <w:tab/>
      </w:r>
      <w:r>
        <w:tab/>
      </w:r>
      <w:r w:rsidR="005E65B0" w:rsidRPr="00245BA1">
        <w:br/>
      </w:r>
      <w:bookmarkEnd w:id="9"/>
    </w:p>
    <w:sectPr w:rsidR="00AF3048" w:rsidRPr="007B09C5" w:rsidSect="00275BF4">
      <w:headerReference w:type="even" r:id="rId16"/>
      <w:pgSz w:w="11909" w:h="16834" w:code="9"/>
      <w:pgMar w:top="1440" w:right="1440" w:bottom="1440" w:left="1440" w:header="720" w:footer="720" w:gutter="0"/>
      <w:paperSrc w:first="260" w:other="26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176" w:rsidRDefault="00D24176">
      <w:r>
        <w:separator/>
      </w:r>
    </w:p>
  </w:endnote>
  <w:endnote w:type="continuationSeparator" w:id="0">
    <w:p w:rsidR="00D24176" w:rsidRDefault="00D24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Default="00D24176" w:rsidP="00FC0C19">
    <w:pPr>
      <w:pStyle w:val="Footer"/>
      <w:tabs>
        <w:tab w:val="clear" w:pos="8640"/>
        <w:tab w:val="right" w:pos="8820"/>
      </w:tabs>
    </w:pPr>
    <w:fldSimple w:instr=" PAGE   \* MERGEFORMAT ">
      <w:r>
        <w:rPr>
          <w:noProof/>
        </w:rPr>
        <w:t>ii</w:t>
      </w:r>
    </w:fldSimple>
    <w:r>
      <w:tab/>
    </w:r>
    <w:r>
      <w:tab/>
    </w:r>
    <w:r w:rsidRPr="006404E2">
      <w:rPr>
        <w:rStyle w:val="PageNumber"/>
      </w:rPr>
      <w:t xml:space="preserve">© </w:t>
    </w:r>
    <w:r w:rsidRPr="006404E2">
      <w:t>SLBS 20</w:t>
    </w:r>
    <w:r>
      <w:t>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Default="00D24176" w:rsidP="00275BF4">
    <w:pPr>
      <w:pStyle w:val="Footer"/>
      <w:tabs>
        <w:tab w:val="clear" w:pos="8640"/>
        <w:tab w:val="right" w:pos="9000"/>
      </w:tabs>
      <w:jc w:val="right"/>
    </w:pPr>
    <w:r w:rsidRPr="006404E2">
      <w:rPr>
        <w:rStyle w:val="PageNumber"/>
      </w:rPr>
      <w:t xml:space="preserve">© </w:t>
    </w:r>
    <w:r w:rsidRPr="006404E2">
      <w:t>SLBS 20</w:t>
    </w:r>
    <w:r>
      <w:t>22</w:t>
    </w:r>
    <w:r>
      <w:tab/>
    </w:r>
    <w:r>
      <w:tab/>
    </w:r>
    <w:fldSimple w:instr=" PAGE   \* MERGEFORMAT ">
      <w:r>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Default="00D24176">
    <w:pPr>
      <w:pStyle w:val="Footer"/>
    </w:pPr>
    <w:r w:rsidRPr="006404E2">
      <w:rPr>
        <w:rStyle w:val="PageNumber"/>
      </w:rPr>
      <w:t xml:space="preserve">© </w:t>
    </w:r>
    <w:r w:rsidRPr="006404E2">
      <w:t>SLBS 20</w:t>
    </w:r>
    <w:r>
      <w:t>22</w:t>
    </w:r>
    <w:r>
      <w:tab/>
    </w:r>
    <w:r>
      <w:tab/>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176" w:rsidRDefault="00D24176">
      <w:r>
        <w:separator/>
      </w:r>
    </w:p>
  </w:footnote>
  <w:footnote w:type="continuationSeparator" w:id="0">
    <w:p w:rsidR="00D24176" w:rsidRDefault="00D24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Pr="009F06F9" w:rsidRDefault="00D24176" w:rsidP="00275BF4">
    <w:pPr>
      <w:pStyle w:val="Header"/>
      <w:tabs>
        <w:tab w:val="clear" w:pos="8640"/>
        <w:tab w:val="right" w:pos="9090"/>
      </w:tabs>
      <w:rPr>
        <w:b/>
      </w:rPr>
    </w:pPr>
    <w:sdt>
      <w:sdtPr>
        <w:rPr>
          <w:b/>
        </w:rPr>
        <w:id w:val="1012950973"/>
        <w:placeholder>
          <w:docPart w:val="EC93261363334C20AD5AEBF8B29467EE"/>
        </w:placeholder>
        <w:dropDownList>
          <w:listItem w:value="Choose an item."/>
          <w:listItem w:displayText="WD" w:value="WD"/>
          <w:listItem w:displayText="CD" w:value="CD"/>
          <w:listItem w:displayText="DNS" w:value="DNS"/>
          <w:listItem w:displayText="FDNS" w:value="FDNS"/>
          <w:listItem w:displayText="SLNS" w:value="SLNS"/>
          <w:listItem w:displayText="WDCP" w:value="WDCP"/>
          <w:listItem w:displayText="CDCP" w:value="CDCP"/>
          <w:listItem w:displayText="DCP" w:value="DCP"/>
          <w:listItem w:displayText="FDCP" w:value="FDCP"/>
          <w:listItem w:displayText="SLCP" w:value="SLCP"/>
        </w:dropDownList>
      </w:sdtPr>
      <w:sdtContent>
        <w:r>
          <w:rPr>
            <w:b/>
          </w:rPr>
          <w:t>DCP</w:t>
        </w:r>
      </w:sdtContent>
    </w:sdt>
    <w:r w:rsidRPr="009F06F9">
      <w:rPr>
        <w:b/>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Pr="009F06F9" w:rsidRDefault="00D24176" w:rsidP="008504A3">
    <w:pPr>
      <w:pStyle w:val="Header"/>
      <w:tabs>
        <w:tab w:val="clear" w:pos="8640"/>
        <w:tab w:val="right" w:pos="9090"/>
      </w:tabs>
      <w:jc w:val="right"/>
      <w:rPr>
        <w:b/>
      </w:rPr>
    </w:pPr>
    <w:sdt>
      <w:sdtPr>
        <w:rPr>
          <w:b/>
        </w:rPr>
        <w:id w:val="2409260"/>
        <w:placeholder>
          <w:docPart w:val="1FE849DB2912468E89D54F7091560981"/>
        </w:placeholder>
        <w:dropDownList>
          <w:listItem w:value="Choose an item."/>
          <w:listItem w:displayText="WD" w:value="WD"/>
          <w:listItem w:displayText="CD" w:value="CD"/>
          <w:listItem w:displayText="DNS" w:value="DNS"/>
          <w:listItem w:displayText="FDNS" w:value="FDNS"/>
          <w:listItem w:displayText="SLNS" w:value="SLNS"/>
          <w:listItem w:displayText="WDCP" w:value="WDCP"/>
          <w:listItem w:displayText="CDCP" w:value="CDCP"/>
          <w:listItem w:displayText="DCP" w:value="DCP"/>
          <w:listItem w:displayText="FDCP" w:value="FDCP"/>
          <w:listItem w:displayText="SLCP" w:value="SLCP"/>
        </w:dropDownList>
      </w:sdtPr>
      <w:sdtContent>
        <w:r>
          <w:rPr>
            <w:b/>
          </w:rPr>
          <w:t>DCP</w:t>
        </w:r>
      </w:sdtContent>
    </w:sdt>
    <w:r w:rsidRPr="009F06F9">
      <w:rPr>
        <w: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Pr="00AD48CD" w:rsidRDefault="00D24176">
    <w:pPr>
      <w:pStyle w:val="Header"/>
      <w:rPr>
        <w:b/>
      </w:rPr>
    </w:pPr>
    <w:r>
      <w:tab/>
    </w:r>
    <w:r>
      <w:tab/>
    </w:r>
    <w:r w:rsidRPr="00AD48CD">
      <w:rPr>
        <w:b/>
      </w:rPr>
      <w:t xml:space="preserve">DCP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176" w:rsidRPr="009F06F9" w:rsidRDefault="00D24176" w:rsidP="00275BF4">
    <w:pPr>
      <w:pStyle w:val="Header"/>
      <w:tabs>
        <w:tab w:val="clear" w:pos="8640"/>
        <w:tab w:val="right" w:pos="9090"/>
      </w:tabs>
      <w:rPr>
        <w:b/>
      </w:rPr>
    </w:pPr>
    <w:sdt>
      <w:sdtPr>
        <w:rPr>
          <w:b/>
        </w:rPr>
        <w:id w:val="345184345"/>
        <w:placeholder>
          <w:docPart w:val="23A884DC6207409DB09AB843D4430F7F"/>
        </w:placeholder>
        <w:dropDownList>
          <w:listItem w:value="Choose an item."/>
          <w:listItem w:displayText="WD" w:value="WD"/>
          <w:listItem w:displayText="CD" w:value="CD"/>
          <w:listItem w:displayText="DNS" w:value="DNS"/>
          <w:listItem w:displayText="FDNS" w:value="FDNS"/>
          <w:listItem w:displayText="SLNS" w:value="SLNS"/>
          <w:listItem w:displayText="WDCP" w:value="WDCP"/>
          <w:listItem w:displayText="CDCP" w:value="CDCP"/>
          <w:listItem w:displayText="DCP" w:value="DCP"/>
          <w:listItem w:displayText="FDCP" w:value="FDCP"/>
          <w:listItem w:displayText="SLCP" w:value="SLCP"/>
        </w:dropDownList>
      </w:sdtPr>
      <w:sdtContent>
        <w:r>
          <w:rPr>
            <w:b/>
          </w:rPr>
          <w:t>DCP</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A82"/>
    <w:multiLevelType w:val="hybridMultilevel"/>
    <w:tmpl w:val="D9369088"/>
    <w:lvl w:ilvl="0" w:tplc="0EB47AD6">
      <w:start w:val="1"/>
      <w:numFmt w:val="lowerLetter"/>
      <w:lvlText w:val="%1)"/>
      <w:lvlJc w:val="left"/>
      <w:pPr>
        <w:ind w:left="164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47911"/>
    <w:multiLevelType w:val="hybridMultilevel"/>
    <w:tmpl w:val="B6D0BBB6"/>
    <w:lvl w:ilvl="0" w:tplc="0409000F">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
    <w:nsid w:val="0A371CA0"/>
    <w:multiLevelType w:val="hybridMultilevel"/>
    <w:tmpl w:val="9D648374"/>
    <w:lvl w:ilvl="0" w:tplc="0EB47AD6">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B175F"/>
    <w:multiLevelType w:val="hybridMultilevel"/>
    <w:tmpl w:val="AF084EDA"/>
    <w:lvl w:ilvl="0" w:tplc="0409000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92902"/>
    <w:multiLevelType w:val="hybridMultilevel"/>
    <w:tmpl w:val="B014627E"/>
    <w:lvl w:ilvl="0" w:tplc="1410207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A0AA7"/>
    <w:multiLevelType w:val="hybridMultilevel"/>
    <w:tmpl w:val="77AEAF5E"/>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E37EA"/>
    <w:multiLevelType w:val="hybridMultilevel"/>
    <w:tmpl w:val="66C630FE"/>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19558B"/>
    <w:multiLevelType w:val="hybridMultilevel"/>
    <w:tmpl w:val="4AF6370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F5637B"/>
    <w:multiLevelType w:val="hybridMultilevel"/>
    <w:tmpl w:val="F65EFDA8"/>
    <w:lvl w:ilvl="0" w:tplc="95463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30B1A"/>
    <w:multiLevelType w:val="hybridMultilevel"/>
    <w:tmpl w:val="29F0276A"/>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0373CA"/>
    <w:multiLevelType w:val="hybridMultilevel"/>
    <w:tmpl w:val="5C36E8B8"/>
    <w:lvl w:ilvl="0" w:tplc="9F2E26B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F2E7C"/>
    <w:multiLevelType w:val="hybridMultilevel"/>
    <w:tmpl w:val="70281D62"/>
    <w:lvl w:ilvl="0" w:tplc="0EB47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B7924"/>
    <w:multiLevelType w:val="hybridMultilevel"/>
    <w:tmpl w:val="9190AAAE"/>
    <w:lvl w:ilvl="0" w:tplc="0EB47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23ACE"/>
    <w:multiLevelType w:val="hybridMultilevel"/>
    <w:tmpl w:val="7794D9E8"/>
    <w:lvl w:ilvl="0" w:tplc="AD30B5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F70727"/>
    <w:multiLevelType w:val="hybridMultilevel"/>
    <w:tmpl w:val="01E2AF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C5FE0"/>
    <w:multiLevelType w:val="multilevel"/>
    <w:tmpl w:val="5448DA0E"/>
    <w:lvl w:ilvl="0">
      <w:start w:val="1"/>
      <w:numFmt w:val="decimal"/>
      <w:pStyle w:val="NEWISO"/>
      <w:lvlText w:val="%1"/>
      <w:lvlJc w:val="left"/>
      <w:pPr>
        <w:ind w:left="720" w:hanging="72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Mainsubclause"/>
      <w:isLgl/>
      <w:lvlText w:val="%1.%2"/>
      <w:lvlJc w:val="left"/>
      <w:pPr>
        <w:ind w:left="720" w:hanging="720"/>
      </w:pPr>
      <w:rPr>
        <w:rFonts w:ascii="Times New Roman" w:hAnsi="Times New Roman" w:cs="Times New Roman" w:hint="default"/>
        <w:b/>
        <w:sz w:val="24"/>
        <w:szCs w:val="24"/>
      </w:rPr>
    </w:lvl>
    <w:lvl w:ilvl="2">
      <w:start w:val="1"/>
      <w:numFmt w:val="decimal"/>
      <w:pStyle w:val="SCLvl1"/>
      <w:isLgl/>
      <w:lvlText w:val="%1.%2.%3"/>
      <w:lvlJc w:val="left"/>
      <w:pPr>
        <w:ind w:left="720" w:hanging="720"/>
      </w:pPr>
      <w:rPr>
        <w:rFonts w:ascii="Times New Roman" w:hAnsi="Times New Roman" w:cs="Times New Roman" w:hint="default"/>
        <w:b/>
        <w:sz w:val="24"/>
      </w:rPr>
    </w:lvl>
    <w:lvl w:ilvl="3">
      <w:start w:val="1"/>
      <w:numFmt w:val="decimal"/>
      <w:pStyle w:val="SClvl2"/>
      <w:isLgl/>
      <w:lvlText w:val="%1.%2.%3.%4"/>
      <w:lvlJc w:val="left"/>
      <w:pPr>
        <w:ind w:left="720" w:hanging="720"/>
      </w:pPr>
      <w:rPr>
        <w:rFonts w:hint="default"/>
        <w:b/>
      </w:rPr>
    </w:lvl>
    <w:lvl w:ilvl="4">
      <w:start w:val="1"/>
      <w:numFmt w:val="decimal"/>
      <w:pStyle w:val="SClvl3"/>
      <w:isLgl/>
      <w:lvlText w:val="%1.%2.%3.%4.%5"/>
      <w:lvlJc w:val="left"/>
      <w:pPr>
        <w:ind w:left="1080" w:hanging="1080"/>
      </w:pPr>
      <w:rPr>
        <w:rFonts w:hint="default"/>
        <w:b/>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4106570E"/>
    <w:multiLevelType w:val="multilevel"/>
    <w:tmpl w:val="B2E20D32"/>
    <w:styleLink w:val="lists"/>
    <w:lvl w:ilvl="0">
      <w:start w:val="1"/>
      <w:numFmt w:val="lowerLetter"/>
      <w:pStyle w:val="letterlist"/>
      <w:lvlText w:val="%1)"/>
      <w:lvlJc w:val="left"/>
      <w:pPr>
        <w:ind w:left="720" w:hanging="360"/>
      </w:pPr>
      <w:rPr>
        <w:rFonts w:ascii="Times New Roman" w:hAnsi="Times New Roman" w:hint="default"/>
        <w:sz w:val="24"/>
      </w:rPr>
    </w:lvl>
    <w:lvl w:ilvl="1">
      <w:start w:val="1"/>
      <w:numFmt w:val="decimal"/>
      <w:lvlText w:val="%2."/>
      <w:lvlJc w:val="left"/>
      <w:pPr>
        <w:ind w:left="1440" w:hanging="360"/>
      </w:pPr>
      <w:rPr>
        <w:rFonts w:ascii="Times New Roman" w:hAnsi="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001B93"/>
    <w:multiLevelType w:val="hybridMultilevel"/>
    <w:tmpl w:val="F5929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7B05E6"/>
    <w:multiLevelType w:val="hybridMultilevel"/>
    <w:tmpl w:val="FB3A7B1A"/>
    <w:lvl w:ilvl="0" w:tplc="60F27E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DD2D4A"/>
    <w:multiLevelType w:val="multilevel"/>
    <w:tmpl w:val="B2E20D32"/>
    <w:numStyleLink w:val="lists"/>
  </w:abstractNum>
  <w:abstractNum w:abstractNumId="20">
    <w:nsid w:val="4DB610C7"/>
    <w:multiLevelType w:val="hybridMultilevel"/>
    <w:tmpl w:val="E446E12C"/>
    <w:lvl w:ilvl="0" w:tplc="0409000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631D78"/>
    <w:multiLevelType w:val="hybridMultilevel"/>
    <w:tmpl w:val="8272C4F8"/>
    <w:lvl w:ilvl="0" w:tplc="0409001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622E69"/>
    <w:multiLevelType w:val="hybridMultilevel"/>
    <w:tmpl w:val="68CE0DB6"/>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CF7F86"/>
    <w:multiLevelType w:val="hybridMultilevel"/>
    <w:tmpl w:val="77C09CB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839E2"/>
    <w:multiLevelType w:val="multilevel"/>
    <w:tmpl w:val="A8FE8B90"/>
    <w:lvl w:ilvl="0">
      <w:start w:val="1"/>
      <w:numFmt w:val="decimal"/>
      <w:lvlText w:val="%1"/>
      <w:lvlJc w:val="left"/>
      <w:pPr>
        <w:ind w:left="720" w:hanging="720"/>
      </w:pPr>
    </w:lvl>
    <w:lvl w:ilvl="1">
      <w:start w:val="1"/>
      <w:numFmt w:val="decimal"/>
      <w:isLgl/>
      <w:lvlText w:val="%1.%2"/>
      <w:lvlJc w:val="left"/>
      <w:pPr>
        <w:ind w:left="720" w:hanging="720"/>
      </w:pPr>
      <w:rPr>
        <w:rFonts w:ascii="Times New Roman" w:hAnsi="Times New Roman" w:cs="Times New Roman" w:hint="default"/>
        <w:b/>
        <w:sz w:val="24"/>
        <w:szCs w:val="24"/>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5">
    <w:nsid w:val="5CB2593B"/>
    <w:multiLevelType w:val="hybridMultilevel"/>
    <w:tmpl w:val="FA7ADF22"/>
    <w:lvl w:ilvl="0" w:tplc="0409001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E577DB"/>
    <w:multiLevelType w:val="hybridMultilevel"/>
    <w:tmpl w:val="D03ADE2C"/>
    <w:lvl w:ilvl="0" w:tplc="27DA4D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0C43E5"/>
    <w:multiLevelType w:val="hybridMultilevel"/>
    <w:tmpl w:val="F3827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936F5"/>
    <w:multiLevelType w:val="hybridMultilevel"/>
    <w:tmpl w:val="2CF4F7DC"/>
    <w:lvl w:ilvl="0" w:tplc="6E74C8A6">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70AD6025"/>
    <w:multiLevelType w:val="hybridMultilevel"/>
    <w:tmpl w:val="7FAC610E"/>
    <w:lvl w:ilvl="0" w:tplc="0409001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C369D"/>
    <w:multiLevelType w:val="hybridMultilevel"/>
    <w:tmpl w:val="B59E2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D84A60"/>
    <w:multiLevelType w:val="hybridMultilevel"/>
    <w:tmpl w:val="2392F51C"/>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805D02"/>
    <w:multiLevelType w:val="hybridMultilevel"/>
    <w:tmpl w:val="996408E8"/>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D1130"/>
    <w:multiLevelType w:val="hybridMultilevel"/>
    <w:tmpl w:val="18B07CE4"/>
    <w:lvl w:ilvl="0" w:tplc="60F27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16"/>
  </w:num>
  <w:num w:numId="5">
    <w:abstractNumId w:val="19"/>
  </w:num>
  <w:num w:numId="6">
    <w:abstractNumId w:val="1"/>
  </w:num>
  <w:num w:numId="7">
    <w:abstractNumId w:val="0"/>
  </w:num>
  <w:num w:numId="8">
    <w:abstractNumId w:val="26"/>
  </w:num>
  <w:num w:numId="9">
    <w:abstractNumId w:val="28"/>
  </w:num>
  <w:num w:numId="10">
    <w:abstractNumId w:val="31"/>
  </w:num>
  <w:num w:numId="11">
    <w:abstractNumId w:val="3"/>
  </w:num>
  <w:num w:numId="12">
    <w:abstractNumId w:val="8"/>
  </w:num>
  <w:num w:numId="13">
    <w:abstractNumId w:val="11"/>
  </w:num>
  <w:num w:numId="14">
    <w:abstractNumId w:val="7"/>
  </w:num>
  <w:num w:numId="15">
    <w:abstractNumId w:val="12"/>
  </w:num>
  <w:num w:numId="16">
    <w:abstractNumId w:val="5"/>
  </w:num>
  <w:num w:numId="17">
    <w:abstractNumId w:val="2"/>
  </w:num>
  <w:num w:numId="18">
    <w:abstractNumId w:val="17"/>
  </w:num>
  <w:num w:numId="19">
    <w:abstractNumId w:val="23"/>
  </w:num>
  <w:num w:numId="20">
    <w:abstractNumId w:val="27"/>
  </w:num>
  <w:num w:numId="21">
    <w:abstractNumId w:val="14"/>
  </w:num>
  <w:num w:numId="22">
    <w:abstractNumId w:val="30"/>
  </w:num>
  <w:num w:numId="23">
    <w:abstractNumId w:val="33"/>
  </w:num>
  <w:num w:numId="24">
    <w:abstractNumId w:val="18"/>
  </w:num>
  <w:num w:numId="25">
    <w:abstractNumId w:val="24"/>
  </w:num>
  <w:num w:numId="26">
    <w:abstractNumId w:val="9"/>
  </w:num>
  <w:num w:numId="27">
    <w:abstractNumId w:val="22"/>
  </w:num>
  <w:num w:numId="28">
    <w:abstractNumId w:val="32"/>
  </w:num>
  <w:num w:numId="29">
    <w:abstractNumId w:val="6"/>
  </w:num>
  <w:num w:numId="30">
    <w:abstractNumId w:val="20"/>
  </w:num>
  <w:num w:numId="31">
    <w:abstractNumId w:val="13"/>
  </w:num>
  <w:num w:numId="32">
    <w:abstractNumId w:val="25"/>
  </w:num>
  <w:num w:numId="33">
    <w:abstractNumId w:val="29"/>
  </w:num>
  <w:num w:numId="34">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revisionView w:markup="0"/>
  <w:defaultTabStop w:val="720"/>
  <w:evenAndOddHeaders/>
  <w:drawingGridHorizontalSpacing w:val="18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rsids>
    <w:rsidRoot w:val="00A728BD"/>
    <w:rsid w:val="000040D3"/>
    <w:rsid w:val="000149F2"/>
    <w:rsid w:val="00022560"/>
    <w:rsid w:val="00022BE4"/>
    <w:rsid w:val="000245F1"/>
    <w:rsid w:val="00025FA0"/>
    <w:rsid w:val="00043833"/>
    <w:rsid w:val="00044337"/>
    <w:rsid w:val="000520A6"/>
    <w:rsid w:val="00053AFA"/>
    <w:rsid w:val="00054BAA"/>
    <w:rsid w:val="00061787"/>
    <w:rsid w:val="00062C29"/>
    <w:rsid w:val="00065FD3"/>
    <w:rsid w:val="0009437B"/>
    <w:rsid w:val="000A4075"/>
    <w:rsid w:val="000A48D9"/>
    <w:rsid w:val="000A5FAC"/>
    <w:rsid w:val="000B0F46"/>
    <w:rsid w:val="000B1BAF"/>
    <w:rsid w:val="000B36D9"/>
    <w:rsid w:val="000D07C2"/>
    <w:rsid w:val="000D188B"/>
    <w:rsid w:val="000D38DC"/>
    <w:rsid w:val="000E2305"/>
    <w:rsid w:val="000E5561"/>
    <w:rsid w:val="000E6F85"/>
    <w:rsid w:val="000F06A7"/>
    <w:rsid w:val="000F0F83"/>
    <w:rsid w:val="0010525B"/>
    <w:rsid w:val="00106908"/>
    <w:rsid w:val="00120526"/>
    <w:rsid w:val="00124BE4"/>
    <w:rsid w:val="001356FD"/>
    <w:rsid w:val="0014163F"/>
    <w:rsid w:val="00151695"/>
    <w:rsid w:val="0016387C"/>
    <w:rsid w:val="0018279B"/>
    <w:rsid w:val="00183B58"/>
    <w:rsid w:val="001876F5"/>
    <w:rsid w:val="00193BD8"/>
    <w:rsid w:val="001A2F20"/>
    <w:rsid w:val="001B2542"/>
    <w:rsid w:val="001C6671"/>
    <w:rsid w:val="001C6970"/>
    <w:rsid w:val="001D0DCB"/>
    <w:rsid w:val="001D40C9"/>
    <w:rsid w:val="001D75DC"/>
    <w:rsid w:val="001E0D54"/>
    <w:rsid w:val="001F224B"/>
    <w:rsid w:val="00201E13"/>
    <w:rsid w:val="0020705C"/>
    <w:rsid w:val="002251FB"/>
    <w:rsid w:val="00232ED0"/>
    <w:rsid w:val="0023381B"/>
    <w:rsid w:val="002430A7"/>
    <w:rsid w:val="00245BA1"/>
    <w:rsid w:val="00264EAC"/>
    <w:rsid w:val="00274DF2"/>
    <w:rsid w:val="00275BF4"/>
    <w:rsid w:val="00281CF5"/>
    <w:rsid w:val="002906FF"/>
    <w:rsid w:val="002A13A6"/>
    <w:rsid w:val="002A417A"/>
    <w:rsid w:val="002B12F7"/>
    <w:rsid w:val="002B79E3"/>
    <w:rsid w:val="002C2193"/>
    <w:rsid w:val="002C3EDD"/>
    <w:rsid w:val="002C4F74"/>
    <w:rsid w:val="002C73AA"/>
    <w:rsid w:val="002D541D"/>
    <w:rsid w:val="002E67C5"/>
    <w:rsid w:val="003038C4"/>
    <w:rsid w:val="00310DC9"/>
    <w:rsid w:val="003114E4"/>
    <w:rsid w:val="00317B7D"/>
    <w:rsid w:val="003317E1"/>
    <w:rsid w:val="00341511"/>
    <w:rsid w:val="003430B7"/>
    <w:rsid w:val="003558AF"/>
    <w:rsid w:val="0036277F"/>
    <w:rsid w:val="00365B86"/>
    <w:rsid w:val="003767B5"/>
    <w:rsid w:val="00386A05"/>
    <w:rsid w:val="00386E26"/>
    <w:rsid w:val="0039009C"/>
    <w:rsid w:val="0039426E"/>
    <w:rsid w:val="003A2FDB"/>
    <w:rsid w:val="003B78C5"/>
    <w:rsid w:val="003B7B62"/>
    <w:rsid w:val="003C003F"/>
    <w:rsid w:val="003C2EC3"/>
    <w:rsid w:val="003E31A1"/>
    <w:rsid w:val="003E5FFC"/>
    <w:rsid w:val="003E7A05"/>
    <w:rsid w:val="003F1731"/>
    <w:rsid w:val="003F1BD0"/>
    <w:rsid w:val="003F1F08"/>
    <w:rsid w:val="004064B3"/>
    <w:rsid w:val="00416C9A"/>
    <w:rsid w:val="00435C28"/>
    <w:rsid w:val="00443934"/>
    <w:rsid w:val="0044745D"/>
    <w:rsid w:val="00450419"/>
    <w:rsid w:val="0045044C"/>
    <w:rsid w:val="004631B7"/>
    <w:rsid w:val="00471440"/>
    <w:rsid w:val="00472339"/>
    <w:rsid w:val="00486B05"/>
    <w:rsid w:val="00492A50"/>
    <w:rsid w:val="004944D1"/>
    <w:rsid w:val="004A113F"/>
    <w:rsid w:val="004A2472"/>
    <w:rsid w:val="004A5E03"/>
    <w:rsid w:val="004B256A"/>
    <w:rsid w:val="004C0C18"/>
    <w:rsid w:val="004C0C9F"/>
    <w:rsid w:val="004C3819"/>
    <w:rsid w:val="004D7330"/>
    <w:rsid w:val="004E131D"/>
    <w:rsid w:val="004E4025"/>
    <w:rsid w:val="004F455F"/>
    <w:rsid w:val="00505C00"/>
    <w:rsid w:val="00522531"/>
    <w:rsid w:val="0052574C"/>
    <w:rsid w:val="00526000"/>
    <w:rsid w:val="005272C1"/>
    <w:rsid w:val="00530E62"/>
    <w:rsid w:val="005338CA"/>
    <w:rsid w:val="005348CA"/>
    <w:rsid w:val="0054388F"/>
    <w:rsid w:val="00550B94"/>
    <w:rsid w:val="005576E2"/>
    <w:rsid w:val="005626B8"/>
    <w:rsid w:val="00582269"/>
    <w:rsid w:val="005833C1"/>
    <w:rsid w:val="0059101E"/>
    <w:rsid w:val="005940B3"/>
    <w:rsid w:val="00597392"/>
    <w:rsid w:val="005B7119"/>
    <w:rsid w:val="005C2106"/>
    <w:rsid w:val="005C40E1"/>
    <w:rsid w:val="005C7AB8"/>
    <w:rsid w:val="005C7AD9"/>
    <w:rsid w:val="005D1019"/>
    <w:rsid w:val="005D6981"/>
    <w:rsid w:val="005E1A20"/>
    <w:rsid w:val="005E2376"/>
    <w:rsid w:val="005E65B0"/>
    <w:rsid w:val="005F20D0"/>
    <w:rsid w:val="005F332C"/>
    <w:rsid w:val="00601B17"/>
    <w:rsid w:val="00602737"/>
    <w:rsid w:val="0061222E"/>
    <w:rsid w:val="00614C9D"/>
    <w:rsid w:val="00614FE6"/>
    <w:rsid w:val="006166B5"/>
    <w:rsid w:val="0062202D"/>
    <w:rsid w:val="00622D5D"/>
    <w:rsid w:val="0063046D"/>
    <w:rsid w:val="00632978"/>
    <w:rsid w:val="00670DA9"/>
    <w:rsid w:val="006808B7"/>
    <w:rsid w:val="0068111B"/>
    <w:rsid w:val="00681F35"/>
    <w:rsid w:val="00683F51"/>
    <w:rsid w:val="00697EAE"/>
    <w:rsid w:val="006A4E0B"/>
    <w:rsid w:val="006C1F97"/>
    <w:rsid w:val="006D542A"/>
    <w:rsid w:val="006E02D0"/>
    <w:rsid w:val="006E1A58"/>
    <w:rsid w:val="0072768E"/>
    <w:rsid w:val="00734D35"/>
    <w:rsid w:val="0073543F"/>
    <w:rsid w:val="00743619"/>
    <w:rsid w:val="0074533B"/>
    <w:rsid w:val="00755B3D"/>
    <w:rsid w:val="007568C1"/>
    <w:rsid w:val="00761D90"/>
    <w:rsid w:val="0077030E"/>
    <w:rsid w:val="00780B17"/>
    <w:rsid w:val="007904FA"/>
    <w:rsid w:val="007A28BA"/>
    <w:rsid w:val="007B09C5"/>
    <w:rsid w:val="007C1852"/>
    <w:rsid w:val="007C199D"/>
    <w:rsid w:val="007C70AC"/>
    <w:rsid w:val="007D27B4"/>
    <w:rsid w:val="007D6256"/>
    <w:rsid w:val="007F025B"/>
    <w:rsid w:val="007F1274"/>
    <w:rsid w:val="007F1B4C"/>
    <w:rsid w:val="007F232C"/>
    <w:rsid w:val="007F4DFC"/>
    <w:rsid w:val="007F5B18"/>
    <w:rsid w:val="008138E0"/>
    <w:rsid w:val="00820906"/>
    <w:rsid w:val="00823E4C"/>
    <w:rsid w:val="00824B3A"/>
    <w:rsid w:val="00845375"/>
    <w:rsid w:val="008504A3"/>
    <w:rsid w:val="00851C4E"/>
    <w:rsid w:val="008527E3"/>
    <w:rsid w:val="0086611A"/>
    <w:rsid w:val="0087030A"/>
    <w:rsid w:val="0087268C"/>
    <w:rsid w:val="0088148B"/>
    <w:rsid w:val="0089029C"/>
    <w:rsid w:val="00896C33"/>
    <w:rsid w:val="008A68E6"/>
    <w:rsid w:val="008B0F0A"/>
    <w:rsid w:val="008B2D75"/>
    <w:rsid w:val="008E0179"/>
    <w:rsid w:val="008E24DC"/>
    <w:rsid w:val="00902C0B"/>
    <w:rsid w:val="0090753B"/>
    <w:rsid w:val="00911CEF"/>
    <w:rsid w:val="009172FC"/>
    <w:rsid w:val="00933B8D"/>
    <w:rsid w:val="009358D2"/>
    <w:rsid w:val="00935912"/>
    <w:rsid w:val="00942D3D"/>
    <w:rsid w:val="00971D34"/>
    <w:rsid w:val="00975F3E"/>
    <w:rsid w:val="00977BFB"/>
    <w:rsid w:val="00981EDF"/>
    <w:rsid w:val="00982649"/>
    <w:rsid w:val="00990119"/>
    <w:rsid w:val="00991AF4"/>
    <w:rsid w:val="00994B50"/>
    <w:rsid w:val="009A385F"/>
    <w:rsid w:val="009A4B3D"/>
    <w:rsid w:val="009A4E70"/>
    <w:rsid w:val="009B2593"/>
    <w:rsid w:val="009B41ED"/>
    <w:rsid w:val="009C0637"/>
    <w:rsid w:val="009C3CDB"/>
    <w:rsid w:val="009D1A90"/>
    <w:rsid w:val="009D2254"/>
    <w:rsid w:val="009E3F91"/>
    <w:rsid w:val="009F06F9"/>
    <w:rsid w:val="009F0CF7"/>
    <w:rsid w:val="009F3AB7"/>
    <w:rsid w:val="00A1248E"/>
    <w:rsid w:val="00A2434A"/>
    <w:rsid w:val="00A26185"/>
    <w:rsid w:val="00A262C8"/>
    <w:rsid w:val="00A33555"/>
    <w:rsid w:val="00A364FD"/>
    <w:rsid w:val="00A4245D"/>
    <w:rsid w:val="00A45D36"/>
    <w:rsid w:val="00A53FFD"/>
    <w:rsid w:val="00A55DBA"/>
    <w:rsid w:val="00A65BCE"/>
    <w:rsid w:val="00A728BD"/>
    <w:rsid w:val="00A741E7"/>
    <w:rsid w:val="00A8590E"/>
    <w:rsid w:val="00A87066"/>
    <w:rsid w:val="00A93D94"/>
    <w:rsid w:val="00A93DB0"/>
    <w:rsid w:val="00A948C1"/>
    <w:rsid w:val="00A97EDA"/>
    <w:rsid w:val="00AA7330"/>
    <w:rsid w:val="00AB1315"/>
    <w:rsid w:val="00AB6194"/>
    <w:rsid w:val="00AC58C7"/>
    <w:rsid w:val="00AD48CD"/>
    <w:rsid w:val="00AF3048"/>
    <w:rsid w:val="00AF3179"/>
    <w:rsid w:val="00AF4410"/>
    <w:rsid w:val="00AF6636"/>
    <w:rsid w:val="00B06E46"/>
    <w:rsid w:val="00B12CA2"/>
    <w:rsid w:val="00B16DA5"/>
    <w:rsid w:val="00B27A30"/>
    <w:rsid w:val="00B31837"/>
    <w:rsid w:val="00B3530C"/>
    <w:rsid w:val="00B40C0B"/>
    <w:rsid w:val="00B41EEC"/>
    <w:rsid w:val="00B43297"/>
    <w:rsid w:val="00B4454A"/>
    <w:rsid w:val="00B464FD"/>
    <w:rsid w:val="00B550CA"/>
    <w:rsid w:val="00B609F7"/>
    <w:rsid w:val="00B61589"/>
    <w:rsid w:val="00B64B91"/>
    <w:rsid w:val="00B71631"/>
    <w:rsid w:val="00B877E1"/>
    <w:rsid w:val="00B94DA2"/>
    <w:rsid w:val="00BA6083"/>
    <w:rsid w:val="00BB554F"/>
    <w:rsid w:val="00BC6224"/>
    <w:rsid w:val="00BE10E6"/>
    <w:rsid w:val="00BE18AB"/>
    <w:rsid w:val="00BE3A4C"/>
    <w:rsid w:val="00BE68E2"/>
    <w:rsid w:val="00BF36DA"/>
    <w:rsid w:val="00BF4FB0"/>
    <w:rsid w:val="00C05364"/>
    <w:rsid w:val="00C41666"/>
    <w:rsid w:val="00C4674F"/>
    <w:rsid w:val="00C474B7"/>
    <w:rsid w:val="00C54C4D"/>
    <w:rsid w:val="00C56C64"/>
    <w:rsid w:val="00C62CC9"/>
    <w:rsid w:val="00C64BCA"/>
    <w:rsid w:val="00C6593B"/>
    <w:rsid w:val="00C71566"/>
    <w:rsid w:val="00C84C31"/>
    <w:rsid w:val="00C86906"/>
    <w:rsid w:val="00C96E5C"/>
    <w:rsid w:val="00CA00B8"/>
    <w:rsid w:val="00CA254B"/>
    <w:rsid w:val="00CB1BE5"/>
    <w:rsid w:val="00CB6BD9"/>
    <w:rsid w:val="00CD5D3C"/>
    <w:rsid w:val="00CE2939"/>
    <w:rsid w:val="00CE52E7"/>
    <w:rsid w:val="00CF74F2"/>
    <w:rsid w:val="00CF7B02"/>
    <w:rsid w:val="00D02175"/>
    <w:rsid w:val="00D22524"/>
    <w:rsid w:val="00D24176"/>
    <w:rsid w:val="00D25F5E"/>
    <w:rsid w:val="00D34BCC"/>
    <w:rsid w:val="00D36BAE"/>
    <w:rsid w:val="00D37E74"/>
    <w:rsid w:val="00D47181"/>
    <w:rsid w:val="00D8214D"/>
    <w:rsid w:val="00D8566E"/>
    <w:rsid w:val="00D86E9E"/>
    <w:rsid w:val="00DB435E"/>
    <w:rsid w:val="00DB661F"/>
    <w:rsid w:val="00DB68C9"/>
    <w:rsid w:val="00DC60EC"/>
    <w:rsid w:val="00DD0A96"/>
    <w:rsid w:val="00DD4785"/>
    <w:rsid w:val="00DE76DA"/>
    <w:rsid w:val="00DF472B"/>
    <w:rsid w:val="00DF5C41"/>
    <w:rsid w:val="00E13E27"/>
    <w:rsid w:val="00E179CB"/>
    <w:rsid w:val="00E20482"/>
    <w:rsid w:val="00E45AE1"/>
    <w:rsid w:val="00E54733"/>
    <w:rsid w:val="00E706C9"/>
    <w:rsid w:val="00E72CB4"/>
    <w:rsid w:val="00EB3769"/>
    <w:rsid w:val="00EB50D5"/>
    <w:rsid w:val="00EC5572"/>
    <w:rsid w:val="00EC78B5"/>
    <w:rsid w:val="00ED09A3"/>
    <w:rsid w:val="00ED2ED4"/>
    <w:rsid w:val="00ED670B"/>
    <w:rsid w:val="00EE09BF"/>
    <w:rsid w:val="00EE3182"/>
    <w:rsid w:val="00EE6E1C"/>
    <w:rsid w:val="00F01F23"/>
    <w:rsid w:val="00F11DBB"/>
    <w:rsid w:val="00F268FE"/>
    <w:rsid w:val="00F2694B"/>
    <w:rsid w:val="00F318F7"/>
    <w:rsid w:val="00F34C30"/>
    <w:rsid w:val="00F47B11"/>
    <w:rsid w:val="00F534BF"/>
    <w:rsid w:val="00F55DB7"/>
    <w:rsid w:val="00F653BC"/>
    <w:rsid w:val="00F70213"/>
    <w:rsid w:val="00F72E0A"/>
    <w:rsid w:val="00F76F90"/>
    <w:rsid w:val="00F8070D"/>
    <w:rsid w:val="00F872A6"/>
    <w:rsid w:val="00F91CE6"/>
    <w:rsid w:val="00F97914"/>
    <w:rsid w:val="00FC0C19"/>
    <w:rsid w:val="00FC5C58"/>
    <w:rsid w:val="00FD07D0"/>
    <w:rsid w:val="00FD29B7"/>
    <w:rsid w:val="00FD632E"/>
    <w:rsid w:val="00FD71A3"/>
    <w:rsid w:val="00FE0383"/>
    <w:rsid w:val="00FE2711"/>
    <w:rsid w:val="00FE408D"/>
    <w:rsid w:val="00FF1D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5FA0"/>
    <w:rPr>
      <w:sz w:val="24"/>
      <w:szCs w:val="24"/>
      <w:lang w:val="en-GB"/>
    </w:rPr>
  </w:style>
  <w:style w:type="paragraph" w:styleId="Heading1">
    <w:name w:val="heading 1"/>
    <w:basedOn w:val="Normal"/>
    <w:next w:val="Normal"/>
    <w:rsid w:val="00025FA0"/>
    <w:pPr>
      <w:keepNext/>
      <w:jc w:val="center"/>
      <w:outlineLvl w:val="0"/>
    </w:pPr>
    <w:rPr>
      <w:b/>
      <w:bCs/>
    </w:rPr>
  </w:style>
  <w:style w:type="paragraph" w:styleId="Heading2">
    <w:name w:val="heading 2"/>
    <w:basedOn w:val="Normal"/>
    <w:next w:val="Normal"/>
    <w:rsid w:val="00A728BD"/>
    <w:pPr>
      <w:keepNext/>
      <w:spacing w:before="240" w:after="60"/>
      <w:outlineLvl w:val="1"/>
    </w:pPr>
    <w:rPr>
      <w:rFonts w:ascii="Arial" w:hAnsi="Arial" w:cs="Arial"/>
      <w:b/>
      <w:bCs/>
      <w:i/>
      <w:iCs/>
      <w:sz w:val="28"/>
      <w:szCs w:val="28"/>
    </w:rPr>
  </w:style>
  <w:style w:type="paragraph" w:styleId="Heading3">
    <w:name w:val="heading 3"/>
    <w:basedOn w:val="Normal"/>
    <w:next w:val="Normal"/>
    <w:rsid w:val="00025FA0"/>
    <w:pPr>
      <w:autoSpaceDE w:val="0"/>
      <w:autoSpaceDN w:val="0"/>
      <w:adjustRightInd w:val="0"/>
      <w:jc w:val="center"/>
      <w:outlineLvl w:val="2"/>
    </w:pPr>
    <w:rPr>
      <w:rFonts w:ascii="CG Times" w:hAnsi="CG Times"/>
      <w:sz w:val="20"/>
      <w:lang w:val="en-US"/>
    </w:rPr>
  </w:style>
  <w:style w:type="paragraph" w:styleId="Heading4">
    <w:name w:val="heading 4"/>
    <w:basedOn w:val="Normal"/>
    <w:next w:val="Normal"/>
    <w:rsid w:val="00A728BD"/>
    <w:pPr>
      <w:keepNext/>
      <w:spacing w:before="240" w:after="60"/>
      <w:outlineLvl w:val="3"/>
    </w:pPr>
    <w:rPr>
      <w:b/>
      <w:bCs/>
      <w:sz w:val="28"/>
      <w:szCs w:val="28"/>
    </w:rPr>
  </w:style>
  <w:style w:type="paragraph" w:styleId="Heading5">
    <w:name w:val="heading 5"/>
    <w:basedOn w:val="Normal"/>
    <w:next w:val="Normal"/>
    <w:rsid w:val="00025FA0"/>
    <w:pPr>
      <w:keepNext/>
      <w:jc w:val="center"/>
      <w:outlineLvl w:val="4"/>
    </w:pPr>
    <w:rPr>
      <w:rFonts w:ascii="CG Times" w:hAnsi="CG Times"/>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FA0"/>
    <w:pPr>
      <w:tabs>
        <w:tab w:val="center" w:pos="4320"/>
        <w:tab w:val="right" w:pos="8640"/>
      </w:tabs>
    </w:pPr>
  </w:style>
  <w:style w:type="paragraph" w:styleId="Footer">
    <w:name w:val="footer"/>
    <w:basedOn w:val="Normal"/>
    <w:link w:val="FooterChar"/>
    <w:uiPriority w:val="99"/>
    <w:rsid w:val="00025FA0"/>
    <w:pPr>
      <w:tabs>
        <w:tab w:val="center" w:pos="4320"/>
        <w:tab w:val="right" w:pos="8640"/>
      </w:tabs>
    </w:pPr>
  </w:style>
  <w:style w:type="paragraph" w:customStyle="1" w:styleId="11">
    <w:name w:val="11"/>
    <w:rsid w:val="00025FA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szCs w:val="24"/>
    </w:rPr>
  </w:style>
  <w:style w:type="paragraph" w:customStyle="1" w:styleId="21">
    <w:name w:val="21"/>
    <w:rsid w:val="00025F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szCs w:val="24"/>
    </w:rPr>
  </w:style>
  <w:style w:type="character" w:styleId="PageNumber">
    <w:name w:val="page number"/>
    <w:basedOn w:val="DefaultParagraphFont"/>
    <w:rsid w:val="00025FA0"/>
  </w:style>
  <w:style w:type="paragraph" w:styleId="BodyTextIndent">
    <w:name w:val="Body Text Indent"/>
    <w:basedOn w:val="Normal"/>
    <w:rsid w:val="00025FA0"/>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CG Times" w:hAnsi="CG Times"/>
      <w:lang w:val="en-US"/>
    </w:rPr>
  </w:style>
  <w:style w:type="character" w:styleId="Hyperlink">
    <w:name w:val="Hyperlink"/>
    <w:basedOn w:val="DefaultParagraphFont"/>
    <w:uiPriority w:val="99"/>
    <w:rsid w:val="00A728BD"/>
    <w:rPr>
      <w:color w:val="0000FF"/>
      <w:u w:val="single"/>
    </w:rPr>
  </w:style>
  <w:style w:type="paragraph" w:customStyle="1" w:styleId="CM11">
    <w:name w:val="CM11"/>
    <w:basedOn w:val="Normal"/>
    <w:next w:val="Normal"/>
    <w:uiPriority w:val="99"/>
    <w:rsid w:val="000F0F83"/>
    <w:pPr>
      <w:widowControl w:val="0"/>
      <w:autoSpaceDE w:val="0"/>
      <w:autoSpaceDN w:val="0"/>
      <w:adjustRightInd w:val="0"/>
    </w:pPr>
    <w:rPr>
      <w:lang w:val="en-US"/>
    </w:rPr>
  </w:style>
  <w:style w:type="paragraph" w:customStyle="1" w:styleId="CM13">
    <w:name w:val="CM13"/>
    <w:basedOn w:val="Normal"/>
    <w:next w:val="Normal"/>
    <w:uiPriority w:val="99"/>
    <w:rsid w:val="000F0F83"/>
    <w:pPr>
      <w:widowControl w:val="0"/>
      <w:autoSpaceDE w:val="0"/>
      <w:autoSpaceDN w:val="0"/>
      <w:adjustRightInd w:val="0"/>
    </w:pPr>
    <w:rPr>
      <w:lang w:val="en-US"/>
    </w:rPr>
  </w:style>
  <w:style w:type="paragraph" w:customStyle="1" w:styleId="Default">
    <w:name w:val="Default"/>
    <w:rsid w:val="008B2D75"/>
    <w:pPr>
      <w:widowControl w:val="0"/>
      <w:autoSpaceDE w:val="0"/>
      <w:autoSpaceDN w:val="0"/>
      <w:adjustRightInd w:val="0"/>
    </w:pPr>
    <w:rPr>
      <w:color w:val="000000"/>
      <w:sz w:val="24"/>
      <w:szCs w:val="24"/>
    </w:rPr>
  </w:style>
  <w:style w:type="paragraph" w:customStyle="1" w:styleId="CM1">
    <w:name w:val="CM1"/>
    <w:basedOn w:val="Default"/>
    <w:next w:val="Default"/>
    <w:uiPriority w:val="99"/>
    <w:rsid w:val="008B2D75"/>
    <w:pPr>
      <w:spacing w:line="220" w:lineRule="atLeast"/>
    </w:pPr>
    <w:rPr>
      <w:color w:val="auto"/>
    </w:rPr>
  </w:style>
  <w:style w:type="paragraph" w:customStyle="1" w:styleId="CM14">
    <w:name w:val="CM14"/>
    <w:basedOn w:val="Default"/>
    <w:next w:val="Default"/>
    <w:uiPriority w:val="99"/>
    <w:rsid w:val="00AA7330"/>
    <w:rPr>
      <w:color w:val="auto"/>
    </w:rPr>
  </w:style>
  <w:style w:type="paragraph" w:customStyle="1" w:styleId="CM3">
    <w:name w:val="CM3"/>
    <w:basedOn w:val="Default"/>
    <w:next w:val="Default"/>
    <w:uiPriority w:val="99"/>
    <w:rsid w:val="00AA7330"/>
    <w:rPr>
      <w:color w:val="auto"/>
    </w:rPr>
  </w:style>
  <w:style w:type="paragraph" w:customStyle="1" w:styleId="CM4">
    <w:name w:val="CM4"/>
    <w:basedOn w:val="Default"/>
    <w:next w:val="Default"/>
    <w:uiPriority w:val="99"/>
    <w:rsid w:val="00AA7330"/>
    <w:pPr>
      <w:spacing w:line="216" w:lineRule="atLeast"/>
    </w:pPr>
    <w:rPr>
      <w:color w:val="auto"/>
    </w:rPr>
  </w:style>
  <w:style w:type="paragraph" w:customStyle="1" w:styleId="CM5">
    <w:name w:val="CM5"/>
    <w:basedOn w:val="Default"/>
    <w:next w:val="Default"/>
    <w:uiPriority w:val="99"/>
    <w:rsid w:val="00AA7330"/>
    <w:pPr>
      <w:spacing w:line="438" w:lineRule="atLeast"/>
    </w:pPr>
    <w:rPr>
      <w:color w:val="auto"/>
    </w:rPr>
  </w:style>
  <w:style w:type="paragraph" w:customStyle="1" w:styleId="CM16">
    <w:name w:val="CM16"/>
    <w:basedOn w:val="Default"/>
    <w:next w:val="Default"/>
    <w:uiPriority w:val="99"/>
    <w:rsid w:val="00AA7330"/>
    <w:rPr>
      <w:color w:val="auto"/>
    </w:rPr>
  </w:style>
  <w:style w:type="paragraph" w:customStyle="1" w:styleId="CM6">
    <w:name w:val="CM6"/>
    <w:basedOn w:val="Default"/>
    <w:next w:val="Default"/>
    <w:uiPriority w:val="99"/>
    <w:rsid w:val="00AA7330"/>
    <w:pPr>
      <w:spacing w:line="443" w:lineRule="atLeast"/>
    </w:pPr>
    <w:rPr>
      <w:color w:val="auto"/>
    </w:rPr>
  </w:style>
  <w:style w:type="paragraph" w:customStyle="1" w:styleId="CM17">
    <w:name w:val="CM17"/>
    <w:basedOn w:val="Default"/>
    <w:next w:val="Default"/>
    <w:uiPriority w:val="99"/>
    <w:rsid w:val="00AA7330"/>
    <w:rPr>
      <w:color w:val="auto"/>
    </w:rPr>
  </w:style>
  <w:style w:type="paragraph" w:customStyle="1" w:styleId="CM20">
    <w:name w:val="CM20"/>
    <w:basedOn w:val="Default"/>
    <w:next w:val="Default"/>
    <w:uiPriority w:val="99"/>
    <w:rsid w:val="00AA7330"/>
    <w:rPr>
      <w:color w:val="auto"/>
    </w:rPr>
  </w:style>
  <w:style w:type="paragraph" w:customStyle="1" w:styleId="CM21">
    <w:name w:val="CM21"/>
    <w:basedOn w:val="Default"/>
    <w:next w:val="Default"/>
    <w:uiPriority w:val="99"/>
    <w:rsid w:val="00AA7330"/>
    <w:rPr>
      <w:color w:val="auto"/>
    </w:rPr>
  </w:style>
  <w:style w:type="paragraph" w:customStyle="1" w:styleId="CM7">
    <w:name w:val="CM7"/>
    <w:basedOn w:val="Default"/>
    <w:next w:val="Default"/>
    <w:uiPriority w:val="99"/>
    <w:rsid w:val="00AA7330"/>
    <w:pPr>
      <w:spacing w:line="331" w:lineRule="atLeast"/>
    </w:pPr>
    <w:rPr>
      <w:color w:val="auto"/>
    </w:rPr>
  </w:style>
  <w:style w:type="paragraph" w:customStyle="1" w:styleId="CM22">
    <w:name w:val="CM22"/>
    <w:basedOn w:val="Default"/>
    <w:next w:val="Default"/>
    <w:uiPriority w:val="99"/>
    <w:rsid w:val="00AA7330"/>
    <w:rPr>
      <w:color w:val="auto"/>
    </w:rPr>
  </w:style>
  <w:style w:type="paragraph" w:styleId="ListParagraph">
    <w:name w:val="List Paragraph"/>
    <w:aliases w:val="En tête 1,Recommendation,List Paragraph1,1.1.1_List Paragraph,List_Paragraph,Multilevel para_II,Number i,Rec para,Dot pt,F5 List Paragraph,No Spacing1,List Paragraph Char Char Char,Indicator Text,Numbered Para 1,MAIN CONTENT"/>
    <w:basedOn w:val="Normal"/>
    <w:link w:val="ListParagraphChar"/>
    <w:uiPriority w:val="34"/>
    <w:qFormat/>
    <w:rsid w:val="000520A6"/>
    <w:pPr>
      <w:ind w:left="720"/>
    </w:pPr>
  </w:style>
  <w:style w:type="table" w:styleId="TableGrid">
    <w:name w:val="Table Grid"/>
    <w:basedOn w:val="TableNormal"/>
    <w:rsid w:val="00597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CF74F2"/>
    <w:pPr>
      <w:spacing w:after="120" w:line="480" w:lineRule="auto"/>
    </w:pPr>
  </w:style>
  <w:style w:type="character" w:customStyle="1" w:styleId="BodyText2Char">
    <w:name w:val="Body Text 2 Char"/>
    <w:basedOn w:val="DefaultParagraphFont"/>
    <w:link w:val="BodyText2"/>
    <w:rsid w:val="00CF74F2"/>
    <w:rPr>
      <w:sz w:val="24"/>
      <w:szCs w:val="24"/>
      <w:lang w:val="en-GB"/>
    </w:rPr>
  </w:style>
  <w:style w:type="paragraph" w:customStyle="1" w:styleId="NEWISO">
    <w:name w:val="NEW ISO"/>
    <w:basedOn w:val="ListParagraph"/>
    <w:link w:val="NEWISOChar"/>
    <w:qFormat/>
    <w:rsid w:val="0044745D"/>
    <w:pPr>
      <w:numPr>
        <w:numId w:val="1"/>
      </w:numPr>
      <w:spacing w:after="120"/>
      <w:contextualSpacing/>
      <w:jc w:val="both"/>
      <w:outlineLvl w:val="0"/>
    </w:pPr>
    <w:rPr>
      <w:rFonts w:eastAsia="Calibri"/>
      <w:b/>
      <w:sz w:val="28"/>
      <w:szCs w:val="28"/>
    </w:rPr>
  </w:style>
  <w:style w:type="character" w:customStyle="1" w:styleId="ListParagraphChar">
    <w:name w:val="List Paragraph Char"/>
    <w:aliases w:val="En tête 1 Char,Recommendation Char,List Paragraph1 Char,1.1.1_List Paragraph Char,List_Paragraph Char,Multilevel para_II Char,Number i Char,Rec para Char,Dot pt Char,F5 List Paragraph Char,No Spacing1 Char,Indicator Text Char"/>
    <w:basedOn w:val="DefaultParagraphFont"/>
    <w:link w:val="ListParagraph"/>
    <w:uiPriority w:val="34"/>
    <w:rsid w:val="00CF74F2"/>
    <w:rPr>
      <w:sz w:val="24"/>
      <w:szCs w:val="24"/>
      <w:lang w:val="en-GB"/>
    </w:rPr>
  </w:style>
  <w:style w:type="character" w:customStyle="1" w:styleId="NEWISOChar">
    <w:name w:val="NEW ISO Char"/>
    <w:basedOn w:val="ListParagraphChar"/>
    <w:link w:val="NEWISO"/>
    <w:rsid w:val="0044745D"/>
    <w:rPr>
      <w:rFonts w:eastAsia="Calibri"/>
      <w:b/>
      <w:sz w:val="28"/>
      <w:szCs w:val="28"/>
      <w:lang w:val="en-GB"/>
    </w:rPr>
  </w:style>
  <w:style w:type="character" w:customStyle="1" w:styleId="FooterChar">
    <w:name w:val="Footer Char"/>
    <w:basedOn w:val="DefaultParagraphFont"/>
    <w:link w:val="Footer"/>
    <w:uiPriority w:val="99"/>
    <w:rsid w:val="00820906"/>
    <w:rPr>
      <w:sz w:val="24"/>
      <w:szCs w:val="24"/>
      <w:lang w:val="en-GB"/>
    </w:rPr>
  </w:style>
  <w:style w:type="paragraph" w:styleId="TOCHeading">
    <w:name w:val="TOC Heading"/>
    <w:basedOn w:val="Heading1"/>
    <w:next w:val="Normal"/>
    <w:uiPriority w:val="39"/>
    <w:semiHidden/>
    <w:unhideWhenUsed/>
    <w:qFormat/>
    <w:rsid w:val="00A948C1"/>
    <w:pPr>
      <w:keepLines/>
      <w:spacing w:before="480" w:line="276" w:lineRule="auto"/>
      <w:jc w:val="left"/>
      <w:outlineLvl w:val="9"/>
    </w:pPr>
    <w:rPr>
      <w:rFonts w:ascii="Cambria" w:hAnsi="Cambria"/>
      <w:color w:val="365F91"/>
      <w:sz w:val="28"/>
      <w:szCs w:val="28"/>
      <w:lang w:val="en-US"/>
    </w:rPr>
  </w:style>
  <w:style w:type="paragraph" w:styleId="TOC2">
    <w:name w:val="toc 2"/>
    <w:basedOn w:val="Normal"/>
    <w:next w:val="Normal"/>
    <w:autoRedefine/>
    <w:uiPriority w:val="39"/>
    <w:rsid w:val="00A948C1"/>
    <w:pPr>
      <w:ind w:left="240"/>
    </w:pPr>
  </w:style>
  <w:style w:type="paragraph" w:styleId="TOC1">
    <w:name w:val="toc 1"/>
    <w:basedOn w:val="Normal"/>
    <w:next w:val="Normal"/>
    <w:autoRedefine/>
    <w:uiPriority w:val="39"/>
    <w:rsid w:val="00681F35"/>
    <w:pPr>
      <w:tabs>
        <w:tab w:val="left" w:pos="440"/>
        <w:tab w:val="right" w:leader="dot" w:pos="8370"/>
        <w:tab w:val="left" w:pos="8910"/>
      </w:tabs>
      <w:spacing w:line="360" w:lineRule="auto"/>
    </w:pPr>
  </w:style>
  <w:style w:type="paragraph" w:styleId="BalloonText">
    <w:name w:val="Balloon Text"/>
    <w:basedOn w:val="Normal"/>
    <w:link w:val="BalloonTextChar"/>
    <w:rsid w:val="00365B86"/>
    <w:rPr>
      <w:rFonts w:ascii="Tahoma" w:hAnsi="Tahoma" w:cs="Tahoma"/>
      <w:sz w:val="16"/>
      <w:szCs w:val="16"/>
    </w:rPr>
  </w:style>
  <w:style w:type="character" w:customStyle="1" w:styleId="BalloonTextChar">
    <w:name w:val="Balloon Text Char"/>
    <w:basedOn w:val="DefaultParagraphFont"/>
    <w:link w:val="BalloonText"/>
    <w:rsid w:val="00365B86"/>
    <w:rPr>
      <w:rFonts w:ascii="Tahoma" w:hAnsi="Tahoma" w:cs="Tahoma"/>
      <w:sz w:val="16"/>
      <w:szCs w:val="16"/>
      <w:lang w:val="en-GB"/>
    </w:rPr>
  </w:style>
  <w:style w:type="paragraph" w:customStyle="1" w:styleId="CM15">
    <w:name w:val="CM15"/>
    <w:basedOn w:val="Default"/>
    <w:next w:val="Default"/>
    <w:uiPriority w:val="99"/>
    <w:rsid w:val="00681F35"/>
    <w:rPr>
      <w:rFonts w:eastAsiaTheme="minorEastAsia"/>
      <w:color w:val="auto"/>
    </w:rPr>
  </w:style>
  <w:style w:type="paragraph" w:customStyle="1" w:styleId="Normaltext">
    <w:name w:val="Normal_text"/>
    <w:basedOn w:val="Normal"/>
    <w:link w:val="NormaltextChar"/>
    <w:qFormat/>
    <w:rsid w:val="00681F35"/>
    <w:pPr>
      <w:jc w:val="both"/>
    </w:pPr>
  </w:style>
  <w:style w:type="paragraph" w:customStyle="1" w:styleId="bulletlist">
    <w:name w:val="bullet_list"/>
    <w:basedOn w:val="ListParagraph"/>
    <w:link w:val="bulletlistChar"/>
    <w:qFormat/>
    <w:rsid w:val="003038C4"/>
    <w:pPr>
      <w:numPr>
        <w:numId w:val="2"/>
      </w:numPr>
      <w:tabs>
        <w:tab w:val="left" w:pos="1496"/>
      </w:tabs>
      <w:spacing w:after="240"/>
      <w:ind w:hanging="720"/>
      <w:jc w:val="both"/>
    </w:pPr>
    <w:rPr>
      <w:lang w:val="en-US"/>
    </w:rPr>
  </w:style>
  <w:style w:type="character" w:customStyle="1" w:styleId="NormaltextChar">
    <w:name w:val="Normal_text Char"/>
    <w:basedOn w:val="DefaultParagraphFont"/>
    <w:link w:val="Normaltext"/>
    <w:rsid w:val="00681F35"/>
    <w:rPr>
      <w:sz w:val="24"/>
      <w:szCs w:val="24"/>
      <w:lang w:val="en-GB"/>
    </w:rPr>
  </w:style>
  <w:style w:type="paragraph" w:customStyle="1" w:styleId="Definitions">
    <w:name w:val="Definitions"/>
    <w:basedOn w:val="ListParagraph"/>
    <w:link w:val="DefinitionsChar"/>
    <w:autoRedefine/>
    <w:qFormat/>
    <w:rsid w:val="00E72CB4"/>
    <w:pPr>
      <w:tabs>
        <w:tab w:val="left" w:pos="720"/>
      </w:tabs>
      <w:ind w:left="0"/>
      <w:jc w:val="both"/>
    </w:pPr>
    <w:rPr>
      <w:sz w:val="20"/>
      <w:szCs w:val="20"/>
      <w:lang w:val="en-US"/>
    </w:rPr>
  </w:style>
  <w:style w:type="character" w:customStyle="1" w:styleId="bulletlistChar">
    <w:name w:val="bullet_list Char"/>
    <w:basedOn w:val="ListParagraphChar"/>
    <w:link w:val="bulletlist"/>
    <w:rsid w:val="003038C4"/>
    <w:rPr>
      <w:sz w:val="24"/>
      <w:szCs w:val="24"/>
      <w:lang w:val="en-GB"/>
    </w:rPr>
  </w:style>
  <w:style w:type="paragraph" w:customStyle="1" w:styleId="Mainsubclause">
    <w:name w:val="Main_subclause"/>
    <w:basedOn w:val="NEWISO"/>
    <w:link w:val="MainsubclauseChar"/>
    <w:qFormat/>
    <w:rsid w:val="002B12F7"/>
    <w:pPr>
      <w:numPr>
        <w:ilvl w:val="1"/>
      </w:numPr>
      <w:ind w:left="0" w:firstLine="0"/>
    </w:pPr>
    <w:rPr>
      <w:sz w:val="24"/>
    </w:rPr>
  </w:style>
  <w:style w:type="character" w:customStyle="1" w:styleId="DefinitionsChar">
    <w:name w:val="Definitions Char"/>
    <w:basedOn w:val="ListParagraphChar"/>
    <w:link w:val="Definitions"/>
    <w:rsid w:val="00E72CB4"/>
    <w:rPr>
      <w:sz w:val="24"/>
      <w:szCs w:val="24"/>
      <w:lang w:val="en-GB"/>
    </w:rPr>
  </w:style>
  <w:style w:type="paragraph" w:styleId="Subtitle">
    <w:name w:val="Subtitle"/>
    <w:basedOn w:val="Normal"/>
    <w:next w:val="Normal"/>
    <w:link w:val="SubtitleChar"/>
    <w:rsid w:val="0044745D"/>
    <w:pPr>
      <w:numPr>
        <w:ilvl w:val="1"/>
      </w:numPr>
    </w:pPr>
    <w:rPr>
      <w:rFonts w:asciiTheme="majorHAnsi" w:eastAsiaTheme="majorEastAsia" w:hAnsiTheme="majorHAnsi" w:cstheme="majorBidi"/>
      <w:i/>
      <w:iCs/>
      <w:color w:val="4F81BD" w:themeColor="accent1"/>
      <w:spacing w:val="15"/>
    </w:rPr>
  </w:style>
  <w:style w:type="character" w:customStyle="1" w:styleId="MainsubclauseChar">
    <w:name w:val="Main_subclause Char"/>
    <w:basedOn w:val="NEWISOChar"/>
    <w:link w:val="Mainsubclause"/>
    <w:rsid w:val="002B12F7"/>
    <w:rPr>
      <w:rFonts w:eastAsia="Calibri"/>
      <w:b/>
      <w:sz w:val="24"/>
      <w:szCs w:val="28"/>
      <w:lang w:val="en-GB"/>
    </w:rPr>
  </w:style>
  <w:style w:type="character" w:customStyle="1" w:styleId="SubtitleChar">
    <w:name w:val="Subtitle Char"/>
    <w:basedOn w:val="DefaultParagraphFont"/>
    <w:link w:val="Subtitle"/>
    <w:rsid w:val="0044745D"/>
    <w:rPr>
      <w:rFonts w:asciiTheme="majorHAnsi" w:eastAsiaTheme="majorEastAsia" w:hAnsiTheme="majorHAnsi" w:cstheme="majorBidi"/>
      <w:i/>
      <w:iCs/>
      <w:color w:val="4F81BD" w:themeColor="accent1"/>
      <w:spacing w:val="15"/>
      <w:sz w:val="24"/>
      <w:szCs w:val="24"/>
      <w:lang w:val="en-GB"/>
    </w:rPr>
  </w:style>
  <w:style w:type="paragraph" w:customStyle="1" w:styleId="SCLvl1">
    <w:name w:val="SC Lvl 1"/>
    <w:basedOn w:val="Mainsubclause"/>
    <w:link w:val="SCLvl1Char"/>
    <w:qFormat/>
    <w:rsid w:val="002B12F7"/>
    <w:pPr>
      <w:numPr>
        <w:ilvl w:val="2"/>
      </w:numPr>
      <w:spacing w:after="0"/>
      <w:ind w:left="0" w:firstLine="0"/>
    </w:pPr>
    <w:rPr>
      <w:b w:val="0"/>
    </w:rPr>
  </w:style>
  <w:style w:type="paragraph" w:customStyle="1" w:styleId="SClvl2">
    <w:name w:val="SC lvl 2"/>
    <w:basedOn w:val="Normaltext"/>
    <w:link w:val="SClvl2Char"/>
    <w:qFormat/>
    <w:rsid w:val="002B12F7"/>
    <w:pPr>
      <w:numPr>
        <w:ilvl w:val="3"/>
        <w:numId w:val="1"/>
      </w:numPr>
      <w:tabs>
        <w:tab w:val="left" w:pos="1260"/>
      </w:tabs>
    </w:pPr>
  </w:style>
  <w:style w:type="character" w:customStyle="1" w:styleId="SCLvl1Char">
    <w:name w:val="SC Lvl 1 Char"/>
    <w:basedOn w:val="MainsubclauseChar"/>
    <w:link w:val="SCLvl1"/>
    <w:rsid w:val="002B12F7"/>
    <w:rPr>
      <w:rFonts w:eastAsia="Calibri"/>
      <w:b w:val="0"/>
      <w:sz w:val="24"/>
      <w:szCs w:val="28"/>
      <w:lang w:val="en-GB"/>
    </w:rPr>
  </w:style>
  <w:style w:type="paragraph" w:customStyle="1" w:styleId="SClvl3">
    <w:name w:val="SC lvl 3"/>
    <w:basedOn w:val="Normaltext"/>
    <w:link w:val="SClvl3Char"/>
    <w:qFormat/>
    <w:rsid w:val="002B12F7"/>
    <w:pPr>
      <w:numPr>
        <w:ilvl w:val="4"/>
        <w:numId w:val="1"/>
      </w:numPr>
      <w:tabs>
        <w:tab w:val="left" w:pos="1260"/>
      </w:tabs>
    </w:pPr>
  </w:style>
  <w:style w:type="character" w:customStyle="1" w:styleId="SClvl2Char">
    <w:name w:val="SC lvl 2 Char"/>
    <w:basedOn w:val="NormaltextChar"/>
    <w:link w:val="SClvl2"/>
    <w:rsid w:val="002B12F7"/>
    <w:rPr>
      <w:sz w:val="24"/>
      <w:szCs w:val="24"/>
      <w:lang w:val="en-GB"/>
    </w:rPr>
  </w:style>
  <w:style w:type="paragraph" w:customStyle="1" w:styleId="letterlist">
    <w:name w:val="letter_list"/>
    <w:basedOn w:val="Normaltext"/>
    <w:link w:val="letterlistChar"/>
    <w:qFormat/>
    <w:rsid w:val="00054BAA"/>
    <w:pPr>
      <w:numPr>
        <w:numId w:val="5"/>
      </w:numPr>
      <w:spacing w:after="240"/>
      <w:ind w:hanging="720"/>
    </w:pPr>
  </w:style>
  <w:style w:type="character" w:customStyle="1" w:styleId="SClvl3Char">
    <w:name w:val="SC lvl 3 Char"/>
    <w:basedOn w:val="NormaltextChar"/>
    <w:link w:val="SClvl3"/>
    <w:rsid w:val="002B12F7"/>
    <w:rPr>
      <w:sz w:val="24"/>
      <w:szCs w:val="24"/>
      <w:lang w:val="en-GB"/>
    </w:rPr>
  </w:style>
  <w:style w:type="numbering" w:customStyle="1" w:styleId="lists">
    <w:name w:val="lists"/>
    <w:uiPriority w:val="99"/>
    <w:rsid w:val="002C73AA"/>
    <w:pPr>
      <w:numPr>
        <w:numId w:val="4"/>
      </w:numPr>
    </w:pPr>
  </w:style>
  <w:style w:type="character" w:customStyle="1" w:styleId="letterlistChar">
    <w:name w:val="letter_list Char"/>
    <w:basedOn w:val="NormaltextChar"/>
    <w:link w:val="letterlist"/>
    <w:rsid w:val="00054BAA"/>
    <w:rPr>
      <w:sz w:val="24"/>
      <w:szCs w:val="24"/>
      <w:lang w:val="en-GB"/>
    </w:rPr>
  </w:style>
  <w:style w:type="paragraph" w:customStyle="1" w:styleId="Normal1">
    <w:name w:val="Normal1"/>
    <w:rsid w:val="001C6970"/>
    <w:pPr>
      <w:spacing w:after="200" w:line="276" w:lineRule="auto"/>
    </w:pPr>
    <w:rPr>
      <w:rFonts w:ascii="Calibri" w:eastAsia="Calibri" w:hAnsi="Calibri" w:cs="Calibri"/>
      <w:color w:val="000000"/>
      <w:sz w:val="22"/>
      <w:szCs w:val="22"/>
    </w:rPr>
  </w:style>
  <w:style w:type="paragraph" w:customStyle="1" w:styleId="CM9">
    <w:name w:val="CM9"/>
    <w:basedOn w:val="Default"/>
    <w:next w:val="Default"/>
    <w:uiPriority w:val="99"/>
    <w:rsid w:val="00B31837"/>
    <w:pPr>
      <w:spacing w:line="443" w:lineRule="atLeast"/>
    </w:pPr>
    <w:rPr>
      <w:rFonts w:eastAsiaTheme="minorEastAsia"/>
      <w:color w:val="auto"/>
    </w:rPr>
  </w:style>
  <w:style w:type="paragraph" w:customStyle="1" w:styleId="CM2">
    <w:name w:val="CM2"/>
    <w:basedOn w:val="Default"/>
    <w:next w:val="Default"/>
    <w:uiPriority w:val="99"/>
    <w:rsid w:val="0059101E"/>
    <w:pPr>
      <w:spacing w:line="218" w:lineRule="atLeast"/>
    </w:pPr>
    <w:rPr>
      <w:rFonts w:eastAsiaTheme="minorEastAsia"/>
      <w:color w:val="auto"/>
    </w:rPr>
  </w:style>
  <w:style w:type="paragraph" w:customStyle="1" w:styleId="CM19">
    <w:name w:val="CM19"/>
    <w:basedOn w:val="Default"/>
    <w:next w:val="Default"/>
    <w:uiPriority w:val="99"/>
    <w:rsid w:val="0059101E"/>
    <w:rPr>
      <w:rFonts w:eastAsiaTheme="minorEastAsia"/>
      <w:color w:val="auto"/>
    </w:rPr>
  </w:style>
  <w:style w:type="paragraph" w:customStyle="1" w:styleId="ForewordText">
    <w:name w:val="Foreword Text"/>
    <w:basedOn w:val="Normal"/>
    <w:rsid w:val="000E2305"/>
    <w:pPr>
      <w:spacing w:after="240" w:line="240" w:lineRule="atLeast"/>
      <w:jc w:val="both"/>
    </w:pPr>
    <w:rPr>
      <w:rFonts w:ascii="Cambria" w:eastAsia="Calibri" w:hAnsi="Cambria"/>
      <w:sz w:val="22"/>
      <w:szCs w:val="22"/>
    </w:rPr>
  </w:style>
  <w:style w:type="paragraph" w:customStyle="1" w:styleId="ListContinue1">
    <w:name w:val="List Continue 1"/>
    <w:basedOn w:val="Normal"/>
    <w:link w:val="ListContinue1Char"/>
    <w:rsid w:val="000E2305"/>
    <w:pPr>
      <w:spacing w:after="240" w:line="240" w:lineRule="atLeast"/>
      <w:ind w:left="403" w:hanging="403"/>
      <w:jc w:val="both"/>
    </w:pPr>
    <w:rPr>
      <w:rFonts w:ascii="Cambria" w:eastAsia="Calibri" w:hAnsi="Cambria"/>
      <w:sz w:val="22"/>
      <w:szCs w:val="22"/>
    </w:rPr>
  </w:style>
  <w:style w:type="character" w:customStyle="1" w:styleId="ListContinue1Char">
    <w:name w:val="List Continue 1 Char"/>
    <w:basedOn w:val="DefaultParagraphFont"/>
    <w:link w:val="ListContinue1"/>
    <w:rsid w:val="000E2305"/>
    <w:rPr>
      <w:rFonts w:ascii="Cambria" w:eastAsia="Calibri" w:hAnsi="Cambria"/>
      <w:sz w:val="22"/>
      <w:szCs w:val="22"/>
      <w:lang w:val="en-GB"/>
    </w:rPr>
  </w:style>
  <w:style w:type="paragraph" w:styleId="BodyText">
    <w:name w:val="Body Text"/>
    <w:basedOn w:val="Normal"/>
    <w:link w:val="BodyTextChar"/>
    <w:rsid w:val="000E2305"/>
    <w:pPr>
      <w:spacing w:after="120"/>
    </w:pPr>
  </w:style>
  <w:style w:type="character" w:customStyle="1" w:styleId="BodyTextChar">
    <w:name w:val="Body Text Char"/>
    <w:basedOn w:val="DefaultParagraphFont"/>
    <w:link w:val="BodyText"/>
    <w:rsid w:val="000E2305"/>
    <w:rPr>
      <w:sz w:val="24"/>
      <w:szCs w:val="24"/>
      <w:lang w:val="en-GB"/>
    </w:rPr>
  </w:style>
  <w:style w:type="character" w:customStyle="1" w:styleId="citefig">
    <w:name w:val="cite_fig"/>
    <w:rsid w:val="000E2305"/>
    <w:rPr>
      <w:rFonts w:ascii="Cambria" w:hAnsi="Cambria"/>
      <w:color w:val="auto"/>
      <w:bdr w:val="none" w:sz="0" w:space="0" w:color="auto"/>
      <w:shd w:val="clear" w:color="auto" w:fill="CCFFCC"/>
    </w:rPr>
  </w:style>
  <w:style w:type="paragraph" w:customStyle="1" w:styleId="IntroTitle">
    <w:name w:val="Intro Title"/>
    <w:basedOn w:val="Normal"/>
    <w:rsid w:val="000E2305"/>
    <w:pPr>
      <w:keepNext/>
      <w:pageBreakBefore/>
      <w:suppressAutoHyphens/>
      <w:spacing w:before="310" w:after="310" w:line="310" w:lineRule="atLeast"/>
      <w:outlineLvl w:val="0"/>
    </w:pPr>
    <w:rPr>
      <w:rFonts w:ascii="Cambria" w:eastAsia="Calibri" w:hAnsi="Cambria"/>
      <w:b/>
      <w:sz w:val="28"/>
      <w:szCs w:val="22"/>
    </w:rPr>
  </w:style>
  <w:style w:type="paragraph" w:customStyle="1" w:styleId="Figuretitle">
    <w:name w:val="Figure title"/>
    <w:basedOn w:val="Normal"/>
    <w:rsid w:val="00065FD3"/>
    <w:pPr>
      <w:suppressAutoHyphens/>
      <w:autoSpaceDE w:val="0"/>
      <w:autoSpaceDN w:val="0"/>
      <w:adjustRightInd w:val="0"/>
      <w:spacing w:before="240" w:after="120"/>
      <w:jc w:val="center"/>
      <w:outlineLvl w:val="0"/>
    </w:pPr>
    <w:rPr>
      <w:rFonts w:eastAsia="MS Mincho"/>
      <w:b/>
    </w:rPr>
  </w:style>
  <w:style w:type="paragraph" w:customStyle="1" w:styleId="Definition">
    <w:name w:val="Definition"/>
    <w:basedOn w:val="Normal"/>
    <w:rsid w:val="00AF6636"/>
    <w:pPr>
      <w:spacing w:after="240" w:line="230" w:lineRule="atLeast"/>
      <w:jc w:val="both"/>
    </w:pPr>
    <w:rPr>
      <w:rFonts w:ascii="Cambria" w:eastAsia="Calibri" w:hAnsi="Cambria"/>
      <w:sz w:val="22"/>
      <w:szCs w:val="22"/>
    </w:rPr>
  </w:style>
  <w:style w:type="paragraph" w:customStyle="1" w:styleId="Note">
    <w:name w:val="Note"/>
    <w:basedOn w:val="Normal"/>
    <w:rsid w:val="00AF6636"/>
    <w:pPr>
      <w:tabs>
        <w:tab w:val="left" w:pos="965"/>
      </w:tabs>
      <w:spacing w:after="240" w:line="220" w:lineRule="atLeast"/>
      <w:jc w:val="both"/>
    </w:pPr>
    <w:rPr>
      <w:rFonts w:ascii="Cambria" w:eastAsia="Calibri" w:hAnsi="Cambria"/>
      <w:sz w:val="20"/>
      <w:szCs w:val="22"/>
    </w:rPr>
  </w:style>
  <w:style w:type="character" w:customStyle="1" w:styleId="citesec">
    <w:name w:val="cite_sec"/>
    <w:rsid w:val="00AF6636"/>
    <w:rPr>
      <w:rFonts w:ascii="Cambria" w:hAnsi="Cambria"/>
      <w:bdr w:val="none" w:sz="0" w:space="0" w:color="auto"/>
      <w:shd w:val="clear" w:color="auto" w:fill="FFCCCC"/>
    </w:rPr>
  </w:style>
  <w:style w:type="paragraph" w:customStyle="1" w:styleId="Terms">
    <w:name w:val="Term(s)"/>
    <w:basedOn w:val="Normal"/>
    <w:link w:val="TermsChar1"/>
    <w:rsid w:val="00AF6636"/>
    <w:pPr>
      <w:suppressAutoHyphens/>
      <w:spacing w:line="240" w:lineRule="atLeast"/>
    </w:pPr>
    <w:rPr>
      <w:rFonts w:ascii="Cambria" w:eastAsia="Calibri" w:hAnsi="Cambria"/>
      <w:b/>
      <w:sz w:val="22"/>
      <w:szCs w:val="22"/>
    </w:rPr>
  </w:style>
  <w:style w:type="paragraph" w:customStyle="1" w:styleId="TermNum">
    <w:name w:val="TermNum"/>
    <w:basedOn w:val="Normal"/>
    <w:rsid w:val="0073543F"/>
    <w:pPr>
      <w:spacing w:line="240" w:lineRule="atLeast"/>
      <w:jc w:val="both"/>
    </w:pPr>
    <w:rPr>
      <w:rFonts w:ascii="Cambria" w:eastAsia="Calibri" w:hAnsi="Cambria"/>
      <w:b/>
      <w:sz w:val="22"/>
      <w:szCs w:val="22"/>
    </w:rPr>
  </w:style>
  <w:style w:type="paragraph" w:customStyle="1" w:styleId="BodyTextindent1">
    <w:name w:val="Body Text indent 1"/>
    <w:basedOn w:val="Normal"/>
    <w:rsid w:val="00DF5C41"/>
    <w:pPr>
      <w:spacing w:after="240" w:line="240" w:lineRule="atLeast"/>
      <w:ind w:left="403"/>
      <w:jc w:val="both"/>
    </w:pPr>
    <w:rPr>
      <w:rFonts w:ascii="Cambria" w:eastAsia="Calibri" w:hAnsi="Cambria"/>
      <w:sz w:val="22"/>
      <w:szCs w:val="22"/>
    </w:rPr>
  </w:style>
  <w:style w:type="paragraph" w:customStyle="1" w:styleId="ListNumber1">
    <w:name w:val="List Number 1"/>
    <w:basedOn w:val="Normal"/>
    <w:rsid w:val="00DF5C41"/>
    <w:pPr>
      <w:tabs>
        <w:tab w:val="left" w:pos="403"/>
      </w:tabs>
      <w:spacing w:after="240" w:line="240" w:lineRule="atLeast"/>
      <w:ind w:left="403" w:hanging="403"/>
      <w:jc w:val="both"/>
    </w:pPr>
    <w:rPr>
      <w:rFonts w:ascii="Cambria" w:eastAsia="Calibri" w:hAnsi="Cambria"/>
      <w:sz w:val="22"/>
      <w:szCs w:val="22"/>
    </w:rPr>
  </w:style>
  <w:style w:type="character" w:customStyle="1" w:styleId="bibnumber">
    <w:name w:val="bib_number"/>
    <w:rsid w:val="00245BA1"/>
    <w:rPr>
      <w:rFonts w:ascii="Cambria" w:hAnsi="Cambria"/>
      <w:bdr w:val="none" w:sz="0" w:space="0" w:color="auto"/>
      <w:shd w:val="clear" w:color="auto" w:fill="CCCCFF"/>
    </w:rPr>
  </w:style>
  <w:style w:type="character" w:customStyle="1" w:styleId="stddocNumber">
    <w:name w:val="std_docNumber"/>
    <w:rsid w:val="00245BA1"/>
    <w:rPr>
      <w:rFonts w:ascii="Cambria" w:hAnsi="Cambria"/>
      <w:bdr w:val="none" w:sz="0" w:space="0" w:color="auto"/>
      <w:shd w:val="clear" w:color="auto" w:fill="F2DBDB"/>
    </w:rPr>
  </w:style>
  <w:style w:type="character" w:customStyle="1" w:styleId="stddocTitle">
    <w:name w:val="std_docTitle"/>
    <w:rsid w:val="00245BA1"/>
    <w:rPr>
      <w:rFonts w:ascii="Cambria" w:hAnsi="Cambria"/>
      <w:i/>
      <w:bdr w:val="none" w:sz="0" w:space="0" w:color="auto"/>
      <w:shd w:val="clear" w:color="auto" w:fill="FDE9D9"/>
    </w:rPr>
  </w:style>
  <w:style w:type="character" w:customStyle="1" w:styleId="stdpublisher">
    <w:name w:val="std_publisher"/>
    <w:rsid w:val="00245BA1"/>
    <w:rPr>
      <w:rFonts w:ascii="Cambria" w:hAnsi="Cambria"/>
      <w:bdr w:val="none" w:sz="0" w:space="0" w:color="auto"/>
      <w:shd w:val="clear" w:color="auto" w:fill="C6D9F1"/>
    </w:rPr>
  </w:style>
  <w:style w:type="paragraph" w:customStyle="1" w:styleId="BiblioEntry">
    <w:name w:val="Biblio Entry"/>
    <w:basedOn w:val="Normal"/>
    <w:rsid w:val="00245BA1"/>
    <w:pPr>
      <w:spacing w:after="240" w:line="240" w:lineRule="atLeast"/>
      <w:ind w:left="662" w:hanging="662"/>
    </w:pPr>
    <w:rPr>
      <w:rFonts w:ascii="Cambria" w:eastAsia="Calibri" w:hAnsi="Cambria"/>
      <w:sz w:val="22"/>
      <w:szCs w:val="22"/>
    </w:rPr>
  </w:style>
  <w:style w:type="paragraph" w:customStyle="1" w:styleId="BiblioTitle">
    <w:name w:val="Biblio Title"/>
    <w:basedOn w:val="Normal"/>
    <w:rsid w:val="00245BA1"/>
    <w:pPr>
      <w:pageBreakBefore/>
      <w:spacing w:after="760" w:line="280" w:lineRule="atLeast"/>
      <w:jc w:val="center"/>
      <w:outlineLvl w:val="0"/>
    </w:pPr>
    <w:rPr>
      <w:rFonts w:ascii="Cambria" w:eastAsia="Calibri" w:hAnsi="Cambria"/>
      <w:b/>
      <w:sz w:val="28"/>
      <w:szCs w:val="22"/>
    </w:rPr>
  </w:style>
  <w:style w:type="character" w:styleId="PlaceholderText">
    <w:name w:val="Placeholder Text"/>
    <w:basedOn w:val="DefaultParagraphFont"/>
    <w:uiPriority w:val="99"/>
    <w:semiHidden/>
    <w:rsid w:val="00761D90"/>
    <w:rPr>
      <w:color w:val="808080"/>
    </w:rPr>
  </w:style>
  <w:style w:type="character" w:customStyle="1" w:styleId="stddocPartNumber">
    <w:name w:val="std_docPartNumber"/>
    <w:rsid w:val="00DF472B"/>
    <w:rPr>
      <w:rFonts w:ascii="Cambria" w:hAnsi="Cambria"/>
      <w:bdr w:val="none" w:sz="0" w:space="0" w:color="auto"/>
      <w:shd w:val="clear" w:color="auto" w:fill="EAF1DD"/>
    </w:rPr>
  </w:style>
  <w:style w:type="paragraph" w:customStyle="1" w:styleId="RefNorm">
    <w:name w:val="RefNorm"/>
    <w:basedOn w:val="Normal"/>
    <w:link w:val="RefNormChar"/>
    <w:rsid w:val="00DF472B"/>
    <w:pPr>
      <w:spacing w:after="240" w:line="240" w:lineRule="atLeast"/>
      <w:jc w:val="both"/>
    </w:pPr>
    <w:rPr>
      <w:rFonts w:ascii="Cambria" w:eastAsia="Calibri" w:hAnsi="Cambria"/>
      <w:sz w:val="22"/>
      <w:szCs w:val="22"/>
    </w:rPr>
  </w:style>
  <w:style w:type="character" w:customStyle="1" w:styleId="RefNormChar">
    <w:name w:val="RefNorm Char"/>
    <w:basedOn w:val="DefaultParagraphFont"/>
    <w:link w:val="RefNorm"/>
    <w:rsid w:val="00DF472B"/>
    <w:rPr>
      <w:rFonts w:ascii="Cambria" w:eastAsia="Calibri" w:hAnsi="Cambria"/>
      <w:sz w:val="22"/>
      <w:szCs w:val="22"/>
      <w:lang w:val="en-GB"/>
    </w:rPr>
  </w:style>
  <w:style w:type="character" w:customStyle="1" w:styleId="TermsChar1">
    <w:name w:val="Term(s) Char1"/>
    <w:link w:val="Terms"/>
    <w:rsid w:val="00DF472B"/>
    <w:rPr>
      <w:rFonts w:ascii="Cambria" w:eastAsia="Calibri" w:hAnsi="Cambria"/>
      <w:b/>
      <w:sz w:val="22"/>
      <w:szCs w:val="22"/>
      <w:lang w:val="en-GB"/>
    </w:rPr>
  </w:style>
  <w:style w:type="paragraph" w:customStyle="1" w:styleId="Tablebody">
    <w:name w:val="Table body"/>
    <w:basedOn w:val="Normal"/>
    <w:link w:val="TablebodyChar"/>
    <w:rsid w:val="00435C28"/>
    <w:pPr>
      <w:spacing w:before="60" w:after="60" w:line="210" w:lineRule="atLeast"/>
    </w:pPr>
    <w:rPr>
      <w:rFonts w:ascii="Cambria" w:eastAsia="Calibri" w:hAnsi="Cambria"/>
      <w:sz w:val="20"/>
      <w:szCs w:val="22"/>
    </w:rPr>
  </w:style>
  <w:style w:type="character" w:customStyle="1" w:styleId="TablebodyChar">
    <w:name w:val="Table body Char"/>
    <w:link w:val="Tablebody"/>
    <w:locked/>
    <w:rsid w:val="00435C28"/>
    <w:rPr>
      <w:rFonts w:ascii="Cambria" w:eastAsia="Calibri" w:hAnsi="Cambria"/>
      <w:szCs w:val="22"/>
      <w:lang w:val="en-GB"/>
    </w:rPr>
  </w:style>
  <w:style w:type="paragraph" w:customStyle="1" w:styleId="Tables">
    <w:name w:val="Tables"/>
    <w:basedOn w:val="Mainsubclause"/>
    <w:link w:val="TablesChar"/>
    <w:qFormat/>
    <w:rsid w:val="00435C28"/>
    <w:pPr>
      <w:numPr>
        <w:ilvl w:val="0"/>
        <w:numId w:val="0"/>
      </w:numPr>
      <w:jc w:val="center"/>
    </w:pPr>
  </w:style>
  <w:style w:type="paragraph" w:customStyle="1" w:styleId="FigureGraphic">
    <w:name w:val="Figure Graphic"/>
    <w:basedOn w:val="Normal"/>
    <w:rsid w:val="00065FD3"/>
    <w:pPr>
      <w:spacing w:before="240" w:after="120" w:line="240" w:lineRule="atLeast"/>
      <w:jc w:val="center"/>
    </w:pPr>
    <w:rPr>
      <w:rFonts w:ascii="Cambria" w:eastAsia="Calibri" w:hAnsi="Cambria"/>
      <w:sz w:val="22"/>
      <w:szCs w:val="22"/>
    </w:rPr>
  </w:style>
  <w:style w:type="character" w:customStyle="1" w:styleId="TablesChar">
    <w:name w:val="Tables Char"/>
    <w:basedOn w:val="MainsubclauseChar"/>
    <w:link w:val="Tables"/>
    <w:rsid w:val="00435C28"/>
    <w:rPr>
      <w:rFonts w:eastAsia="Calibri"/>
      <w:b/>
      <w:sz w:val="24"/>
      <w:szCs w:val="28"/>
      <w:lang w:val="en-GB"/>
    </w:rPr>
  </w:style>
  <w:style w:type="paragraph" w:styleId="TOC9">
    <w:name w:val="toc 9"/>
    <w:basedOn w:val="Normal"/>
    <w:next w:val="Normal"/>
    <w:autoRedefine/>
    <w:rsid w:val="00065FD3"/>
    <w:pPr>
      <w:spacing w:after="100"/>
      <w:ind w:left="1920"/>
    </w:pPr>
  </w:style>
  <w:style w:type="paragraph" w:customStyle="1" w:styleId="Figuresubtitle">
    <w:name w:val="Figure subtitle"/>
    <w:basedOn w:val="Normal"/>
    <w:rsid w:val="00065FD3"/>
    <w:pPr>
      <w:spacing w:before="120" w:after="120" w:line="240" w:lineRule="atLeast"/>
      <w:jc w:val="center"/>
    </w:pPr>
    <w:rPr>
      <w:rFonts w:ascii="Cambria" w:eastAsia="Calibri" w:hAnsi="Cambria"/>
      <w:b/>
      <w:sz w:val="22"/>
      <w:szCs w:val="22"/>
    </w:rPr>
  </w:style>
  <w:style w:type="character" w:customStyle="1" w:styleId="citetbl">
    <w:name w:val="cite_tbl"/>
    <w:rsid w:val="00065FD3"/>
    <w:rPr>
      <w:rFonts w:ascii="Cambria" w:hAnsi="Cambria"/>
      <w:color w:val="auto"/>
      <w:bdr w:val="none" w:sz="0" w:space="0" w:color="auto"/>
      <w:shd w:val="clear" w:color="auto" w:fill="FF9999"/>
    </w:rPr>
  </w:style>
  <w:style w:type="paragraph" w:styleId="FootnoteText">
    <w:name w:val="footnote text"/>
    <w:aliases w:val="Char Char Char,FSFootnote Text,Footnotes Text,FSFootnotes Text, Char Char Char"/>
    <w:basedOn w:val="Normal"/>
    <w:link w:val="FootnoteTextChar"/>
    <w:uiPriority w:val="99"/>
    <w:unhideWhenUsed/>
    <w:qFormat/>
    <w:rsid w:val="00A33555"/>
    <w:rPr>
      <w:rFonts w:asciiTheme="minorHAnsi" w:eastAsia="SimSun" w:hAnsiTheme="minorHAnsi" w:cstheme="minorBidi"/>
      <w:sz w:val="20"/>
      <w:szCs w:val="20"/>
    </w:rPr>
  </w:style>
  <w:style w:type="character" w:customStyle="1" w:styleId="FootnoteTextChar">
    <w:name w:val="Footnote Text Char"/>
    <w:aliases w:val="Char Char Char Char,FSFootnote Text Char,Footnotes Text Char,FSFootnotes Text Char, Char Char Char Char"/>
    <w:basedOn w:val="DefaultParagraphFont"/>
    <w:link w:val="FootnoteText"/>
    <w:uiPriority w:val="99"/>
    <w:rsid w:val="00A33555"/>
    <w:rPr>
      <w:rFonts w:asciiTheme="minorHAnsi" w:eastAsia="SimSun" w:hAnsiTheme="minorHAnsi" w:cstheme="minorBidi"/>
      <w:lang w:val="en-GB"/>
    </w:rPr>
  </w:style>
  <w:style w:type="character" w:styleId="FootnoteReference">
    <w:name w:val="footnote reference"/>
    <w:aliases w:val="Ref,de nota al pie"/>
    <w:basedOn w:val="DefaultParagraphFont"/>
    <w:uiPriority w:val="99"/>
    <w:unhideWhenUsed/>
    <w:rsid w:val="00A33555"/>
    <w:rPr>
      <w:vertAlign w:val="superscript"/>
    </w:rPr>
  </w:style>
  <w:style w:type="paragraph" w:styleId="Revision">
    <w:name w:val="Revision"/>
    <w:hidden/>
    <w:uiPriority w:val="99"/>
    <w:semiHidden/>
    <w:rsid w:val="00E54733"/>
    <w:rPr>
      <w:rFonts w:asciiTheme="minorHAnsi" w:eastAsia="SimSun" w:hAnsiTheme="minorHAnsi" w:cstheme="minorBidi"/>
      <w:sz w:val="22"/>
      <w:szCs w:val="22"/>
      <w:lang w:val="en-GB"/>
    </w:rPr>
  </w:style>
  <w:style w:type="character" w:styleId="CommentReference">
    <w:name w:val="annotation reference"/>
    <w:basedOn w:val="DefaultParagraphFont"/>
    <w:rsid w:val="00AC58C7"/>
    <w:rPr>
      <w:sz w:val="16"/>
      <w:szCs w:val="16"/>
    </w:rPr>
  </w:style>
  <w:style w:type="paragraph" w:styleId="CommentText">
    <w:name w:val="annotation text"/>
    <w:basedOn w:val="Normal"/>
    <w:link w:val="CommentTextChar"/>
    <w:rsid w:val="00AC58C7"/>
    <w:rPr>
      <w:sz w:val="20"/>
      <w:szCs w:val="20"/>
    </w:rPr>
  </w:style>
  <w:style w:type="character" w:customStyle="1" w:styleId="CommentTextChar">
    <w:name w:val="Comment Text Char"/>
    <w:basedOn w:val="DefaultParagraphFont"/>
    <w:link w:val="CommentText"/>
    <w:rsid w:val="00AC58C7"/>
    <w:rPr>
      <w:lang w:val="en-GB"/>
    </w:rPr>
  </w:style>
  <w:style w:type="paragraph" w:styleId="CommentSubject">
    <w:name w:val="annotation subject"/>
    <w:basedOn w:val="CommentText"/>
    <w:next w:val="CommentText"/>
    <w:link w:val="CommentSubjectChar"/>
    <w:rsid w:val="00AC58C7"/>
    <w:rPr>
      <w:b/>
      <w:bCs/>
    </w:rPr>
  </w:style>
  <w:style w:type="character" w:customStyle="1" w:styleId="CommentSubjectChar">
    <w:name w:val="Comment Subject Char"/>
    <w:basedOn w:val="CommentTextChar"/>
    <w:link w:val="CommentSubject"/>
    <w:rsid w:val="00AC58C7"/>
    <w:rPr>
      <w:b/>
      <w:bCs/>
      <w:lang w:val="en-GB"/>
    </w:rPr>
  </w:style>
  <w:style w:type="paragraph" w:customStyle="1" w:styleId="Num-DocParagraph">
    <w:name w:val="Num-Doc Paragraph"/>
    <w:basedOn w:val="BodyText"/>
    <w:rsid w:val="00D86E9E"/>
    <w:pPr>
      <w:spacing w:after="240"/>
    </w:pPr>
    <w:rPr>
      <w:rFonts w:eastAsia="MS Mincho"/>
      <w:lang w:val="en-US"/>
    </w:rPr>
  </w:style>
  <w:style w:type="paragraph" w:customStyle="1" w:styleId="TABLES0">
    <w:name w:val="TABLES"/>
    <w:basedOn w:val="Normal"/>
    <w:link w:val="TABLESChar0"/>
    <w:qFormat/>
    <w:rsid w:val="00911CEF"/>
    <w:pPr>
      <w:spacing w:after="120"/>
      <w:jc w:val="center"/>
    </w:pPr>
    <w:rPr>
      <w:b/>
    </w:rPr>
  </w:style>
  <w:style w:type="character" w:customStyle="1" w:styleId="TABLESChar0">
    <w:name w:val="TABLES Char"/>
    <w:basedOn w:val="DefaultParagraphFont"/>
    <w:link w:val="TABLES0"/>
    <w:rsid w:val="00911CEF"/>
    <w:rPr>
      <w:b/>
      <w:sz w:val="24"/>
      <w:szCs w:val="24"/>
      <w:lang w:val="en-GB"/>
    </w:rPr>
  </w:style>
  <w:style w:type="paragraph" w:customStyle="1" w:styleId="Style1">
    <w:name w:val="Style1"/>
    <w:basedOn w:val="NEWISO"/>
    <w:qFormat/>
    <w:rsid w:val="00FD07D0"/>
    <w:pPr>
      <w:numPr>
        <w:numId w:val="0"/>
      </w:numPr>
      <w:spacing w:after="0"/>
      <w:ind w:left="720" w:hanging="720"/>
      <w:outlineLvl w:val="9"/>
    </w:pPr>
    <w:rPr>
      <w:rFonts w:eastAsiaTheme="minorHAnsi"/>
      <w:sz w:val="24"/>
      <w:szCs w:val="24"/>
    </w:rPr>
  </w:style>
  <w:style w:type="paragraph" w:styleId="NormalWeb">
    <w:name w:val="Normal (Web)"/>
    <w:basedOn w:val="Normal"/>
    <w:uiPriority w:val="99"/>
    <w:semiHidden/>
    <w:unhideWhenUsed/>
    <w:rsid w:val="00550B94"/>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120732190">
      <w:bodyDiv w:val="1"/>
      <w:marLeft w:val="0"/>
      <w:marRight w:val="0"/>
      <w:marTop w:val="0"/>
      <w:marBottom w:val="0"/>
      <w:divBdr>
        <w:top w:val="none" w:sz="0" w:space="0" w:color="auto"/>
        <w:left w:val="none" w:sz="0" w:space="0" w:color="auto"/>
        <w:bottom w:val="none" w:sz="0" w:space="0" w:color="auto"/>
        <w:right w:val="none" w:sz="0" w:space="0" w:color="auto"/>
      </w:divBdr>
    </w:div>
    <w:div w:id="458031464">
      <w:bodyDiv w:val="1"/>
      <w:marLeft w:val="0"/>
      <w:marRight w:val="0"/>
      <w:marTop w:val="0"/>
      <w:marBottom w:val="0"/>
      <w:divBdr>
        <w:top w:val="none" w:sz="0" w:space="0" w:color="auto"/>
        <w:left w:val="none" w:sz="0" w:space="0" w:color="auto"/>
        <w:bottom w:val="none" w:sz="0" w:space="0" w:color="auto"/>
        <w:right w:val="none" w:sz="0" w:space="0" w:color="auto"/>
      </w:divBdr>
    </w:div>
    <w:div w:id="873345277">
      <w:bodyDiv w:val="1"/>
      <w:marLeft w:val="0"/>
      <w:marRight w:val="0"/>
      <w:marTop w:val="0"/>
      <w:marBottom w:val="0"/>
      <w:divBdr>
        <w:top w:val="none" w:sz="0" w:space="0" w:color="auto"/>
        <w:left w:val="none" w:sz="0" w:space="0" w:color="auto"/>
        <w:bottom w:val="none" w:sz="0" w:space="0" w:color="auto"/>
        <w:right w:val="none" w:sz="0" w:space="0" w:color="auto"/>
      </w:divBdr>
    </w:div>
    <w:div w:id="1007364958">
      <w:bodyDiv w:val="1"/>
      <w:marLeft w:val="0"/>
      <w:marRight w:val="0"/>
      <w:marTop w:val="0"/>
      <w:marBottom w:val="0"/>
      <w:divBdr>
        <w:top w:val="none" w:sz="0" w:space="0" w:color="auto"/>
        <w:left w:val="none" w:sz="0" w:space="0" w:color="auto"/>
        <w:bottom w:val="none" w:sz="0" w:space="0" w:color="auto"/>
        <w:right w:val="none" w:sz="0" w:space="0" w:color="auto"/>
      </w:divBdr>
    </w:div>
    <w:div w:id="1017779968">
      <w:bodyDiv w:val="1"/>
      <w:marLeft w:val="0"/>
      <w:marRight w:val="0"/>
      <w:marTop w:val="0"/>
      <w:marBottom w:val="0"/>
      <w:divBdr>
        <w:top w:val="none" w:sz="0" w:space="0" w:color="auto"/>
        <w:left w:val="none" w:sz="0" w:space="0" w:color="auto"/>
        <w:bottom w:val="none" w:sz="0" w:space="0" w:color="auto"/>
        <w:right w:val="none" w:sz="0" w:space="0" w:color="auto"/>
      </w:divBdr>
    </w:div>
    <w:div w:id="1735080900">
      <w:bodyDiv w:val="1"/>
      <w:marLeft w:val="0"/>
      <w:marRight w:val="0"/>
      <w:marTop w:val="0"/>
      <w:marBottom w:val="0"/>
      <w:divBdr>
        <w:top w:val="none" w:sz="0" w:space="0" w:color="auto"/>
        <w:left w:val="none" w:sz="0" w:space="0" w:color="auto"/>
        <w:bottom w:val="none" w:sz="0" w:space="0" w:color="auto"/>
        <w:right w:val="none" w:sz="0" w:space="0" w:color="auto"/>
      </w:divBdr>
    </w:div>
    <w:div w:id="2057003602">
      <w:bodyDiv w:val="1"/>
      <w:marLeft w:val="0"/>
      <w:marRight w:val="0"/>
      <w:marTop w:val="0"/>
      <w:marBottom w:val="0"/>
      <w:divBdr>
        <w:top w:val="none" w:sz="0" w:space="0" w:color="auto"/>
        <w:left w:val="none" w:sz="0" w:space="0" w:color="auto"/>
        <w:bottom w:val="none" w:sz="0" w:space="0" w:color="auto"/>
        <w:right w:val="none" w:sz="0" w:space="0" w:color="auto"/>
      </w:divBdr>
      <w:divsChild>
        <w:div w:id="1530139724">
          <w:marLeft w:val="0"/>
          <w:marRight w:val="0"/>
          <w:marTop w:val="0"/>
          <w:marBottom w:val="0"/>
          <w:divBdr>
            <w:top w:val="none" w:sz="0" w:space="0" w:color="auto"/>
            <w:left w:val="none" w:sz="0" w:space="0" w:color="auto"/>
            <w:bottom w:val="none" w:sz="0" w:space="0" w:color="auto"/>
            <w:right w:val="none" w:sz="0" w:space="0" w:color="auto"/>
          </w:divBdr>
        </w:div>
        <w:div w:id="967199579">
          <w:marLeft w:val="0"/>
          <w:marRight w:val="0"/>
          <w:marTop w:val="0"/>
          <w:marBottom w:val="0"/>
          <w:divBdr>
            <w:top w:val="none" w:sz="0" w:space="0" w:color="auto"/>
            <w:left w:val="none" w:sz="0" w:space="0" w:color="auto"/>
            <w:bottom w:val="none" w:sz="0" w:space="0" w:color="auto"/>
            <w:right w:val="none" w:sz="0" w:space="0" w:color="auto"/>
          </w:divBdr>
        </w:div>
        <w:div w:id="44374501">
          <w:marLeft w:val="0"/>
          <w:marRight w:val="0"/>
          <w:marTop w:val="0"/>
          <w:marBottom w:val="0"/>
          <w:divBdr>
            <w:top w:val="none" w:sz="0" w:space="0" w:color="auto"/>
            <w:left w:val="none" w:sz="0" w:space="0" w:color="auto"/>
            <w:bottom w:val="none" w:sz="0" w:space="0" w:color="auto"/>
            <w:right w:val="none" w:sz="0" w:space="0" w:color="auto"/>
          </w:divBdr>
        </w:div>
        <w:div w:id="28603613">
          <w:marLeft w:val="0"/>
          <w:marRight w:val="0"/>
          <w:marTop w:val="0"/>
          <w:marBottom w:val="0"/>
          <w:divBdr>
            <w:top w:val="none" w:sz="0" w:space="0" w:color="auto"/>
            <w:left w:val="none" w:sz="0" w:space="0" w:color="auto"/>
            <w:bottom w:val="none" w:sz="0" w:space="0" w:color="auto"/>
            <w:right w:val="none" w:sz="0" w:space="0" w:color="auto"/>
          </w:divBdr>
        </w:div>
        <w:div w:id="1730806807">
          <w:marLeft w:val="0"/>
          <w:marRight w:val="0"/>
          <w:marTop w:val="0"/>
          <w:marBottom w:val="0"/>
          <w:divBdr>
            <w:top w:val="none" w:sz="0" w:space="0" w:color="auto"/>
            <w:left w:val="none" w:sz="0" w:space="0" w:color="auto"/>
            <w:bottom w:val="none" w:sz="0" w:space="0" w:color="auto"/>
            <w:right w:val="none" w:sz="0" w:space="0" w:color="auto"/>
          </w:divBdr>
        </w:div>
        <w:div w:id="1568606840">
          <w:marLeft w:val="0"/>
          <w:marRight w:val="0"/>
          <w:marTop w:val="0"/>
          <w:marBottom w:val="0"/>
          <w:divBdr>
            <w:top w:val="none" w:sz="0" w:space="0" w:color="auto"/>
            <w:left w:val="none" w:sz="0" w:space="0" w:color="auto"/>
            <w:bottom w:val="none" w:sz="0" w:space="0" w:color="auto"/>
            <w:right w:val="none" w:sz="0" w:space="0" w:color="auto"/>
          </w:divBdr>
        </w:div>
        <w:div w:id="596641977">
          <w:marLeft w:val="0"/>
          <w:marRight w:val="0"/>
          <w:marTop w:val="0"/>
          <w:marBottom w:val="0"/>
          <w:divBdr>
            <w:top w:val="none" w:sz="0" w:space="0" w:color="auto"/>
            <w:left w:val="none" w:sz="0" w:space="0" w:color="auto"/>
            <w:bottom w:val="none" w:sz="0" w:space="0" w:color="auto"/>
            <w:right w:val="none" w:sz="0" w:space="0" w:color="auto"/>
          </w:divBdr>
        </w:div>
        <w:div w:id="456752673">
          <w:marLeft w:val="0"/>
          <w:marRight w:val="0"/>
          <w:marTop w:val="0"/>
          <w:marBottom w:val="0"/>
          <w:divBdr>
            <w:top w:val="none" w:sz="0" w:space="0" w:color="auto"/>
            <w:left w:val="none" w:sz="0" w:space="0" w:color="auto"/>
            <w:bottom w:val="none" w:sz="0" w:space="0" w:color="auto"/>
            <w:right w:val="none" w:sz="0" w:space="0" w:color="auto"/>
          </w:divBdr>
        </w:div>
        <w:div w:id="1752585348">
          <w:marLeft w:val="0"/>
          <w:marRight w:val="0"/>
          <w:marTop w:val="0"/>
          <w:marBottom w:val="0"/>
          <w:divBdr>
            <w:top w:val="none" w:sz="0" w:space="0" w:color="auto"/>
            <w:left w:val="none" w:sz="0" w:space="0" w:color="auto"/>
            <w:bottom w:val="none" w:sz="0" w:space="0" w:color="auto"/>
            <w:right w:val="none" w:sz="0" w:space="0" w:color="auto"/>
          </w:divBdr>
        </w:div>
        <w:div w:id="2135560057">
          <w:marLeft w:val="0"/>
          <w:marRight w:val="0"/>
          <w:marTop w:val="0"/>
          <w:marBottom w:val="0"/>
          <w:divBdr>
            <w:top w:val="none" w:sz="0" w:space="0" w:color="auto"/>
            <w:left w:val="none" w:sz="0" w:space="0" w:color="auto"/>
            <w:bottom w:val="none" w:sz="0" w:space="0" w:color="auto"/>
            <w:right w:val="none" w:sz="0" w:space="0" w:color="auto"/>
          </w:divBdr>
        </w:div>
        <w:div w:id="542404700">
          <w:marLeft w:val="0"/>
          <w:marRight w:val="0"/>
          <w:marTop w:val="0"/>
          <w:marBottom w:val="0"/>
          <w:divBdr>
            <w:top w:val="none" w:sz="0" w:space="0" w:color="auto"/>
            <w:left w:val="none" w:sz="0" w:space="0" w:color="auto"/>
            <w:bottom w:val="none" w:sz="0" w:space="0" w:color="auto"/>
            <w:right w:val="none" w:sz="0" w:space="0" w:color="auto"/>
          </w:divBdr>
        </w:div>
        <w:div w:id="422382430">
          <w:marLeft w:val="0"/>
          <w:marRight w:val="0"/>
          <w:marTop w:val="0"/>
          <w:marBottom w:val="0"/>
          <w:divBdr>
            <w:top w:val="none" w:sz="0" w:space="0" w:color="auto"/>
            <w:left w:val="none" w:sz="0" w:space="0" w:color="auto"/>
            <w:bottom w:val="none" w:sz="0" w:space="0" w:color="auto"/>
            <w:right w:val="none" w:sz="0" w:space="0" w:color="auto"/>
          </w:divBdr>
        </w:div>
        <w:div w:id="622930271">
          <w:marLeft w:val="0"/>
          <w:marRight w:val="0"/>
          <w:marTop w:val="0"/>
          <w:marBottom w:val="0"/>
          <w:divBdr>
            <w:top w:val="none" w:sz="0" w:space="0" w:color="auto"/>
            <w:left w:val="none" w:sz="0" w:space="0" w:color="auto"/>
            <w:bottom w:val="none" w:sz="0" w:space="0" w:color="auto"/>
            <w:right w:val="none" w:sz="0" w:space="0" w:color="auto"/>
          </w:divBdr>
        </w:div>
        <w:div w:id="860977109">
          <w:marLeft w:val="0"/>
          <w:marRight w:val="0"/>
          <w:marTop w:val="0"/>
          <w:marBottom w:val="0"/>
          <w:divBdr>
            <w:top w:val="none" w:sz="0" w:space="0" w:color="auto"/>
            <w:left w:val="none" w:sz="0" w:space="0" w:color="auto"/>
            <w:bottom w:val="none" w:sz="0" w:space="0" w:color="auto"/>
            <w:right w:val="none" w:sz="0" w:space="0" w:color="auto"/>
          </w:divBdr>
        </w:div>
        <w:div w:id="1196310116">
          <w:marLeft w:val="0"/>
          <w:marRight w:val="0"/>
          <w:marTop w:val="0"/>
          <w:marBottom w:val="0"/>
          <w:divBdr>
            <w:top w:val="none" w:sz="0" w:space="0" w:color="auto"/>
            <w:left w:val="none" w:sz="0" w:space="0" w:color="auto"/>
            <w:bottom w:val="none" w:sz="0" w:space="0" w:color="auto"/>
            <w:right w:val="none" w:sz="0" w:space="0" w:color="auto"/>
          </w:divBdr>
        </w:div>
        <w:div w:id="519704517">
          <w:marLeft w:val="0"/>
          <w:marRight w:val="0"/>
          <w:marTop w:val="0"/>
          <w:marBottom w:val="0"/>
          <w:divBdr>
            <w:top w:val="none" w:sz="0" w:space="0" w:color="auto"/>
            <w:left w:val="none" w:sz="0" w:space="0" w:color="auto"/>
            <w:bottom w:val="none" w:sz="0" w:space="0" w:color="auto"/>
            <w:right w:val="none" w:sz="0" w:space="0" w:color="auto"/>
          </w:divBdr>
        </w:div>
        <w:div w:id="1981417172">
          <w:marLeft w:val="0"/>
          <w:marRight w:val="0"/>
          <w:marTop w:val="0"/>
          <w:marBottom w:val="0"/>
          <w:divBdr>
            <w:top w:val="none" w:sz="0" w:space="0" w:color="auto"/>
            <w:left w:val="none" w:sz="0" w:space="0" w:color="auto"/>
            <w:bottom w:val="none" w:sz="0" w:space="0" w:color="auto"/>
            <w:right w:val="none" w:sz="0" w:space="0" w:color="auto"/>
          </w:divBdr>
        </w:div>
        <w:div w:id="103351221">
          <w:marLeft w:val="0"/>
          <w:marRight w:val="0"/>
          <w:marTop w:val="0"/>
          <w:marBottom w:val="0"/>
          <w:divBdr>
            <w:top w:val="none" w:sz="0" w:space="0" w:color="auto"/>
            <w:left w:val="none" w:sz="0" w:space="0" w:color="auto"/>
            <w:bottom w:val="none" w:sz="0" w:space="0" w:color="auto"/>
            <w:right w:val="none" w:sz="0" w:space="0" w:color="auto"/>
          </w:divBdr>
        </w:div>
        <w:div w:id="760024025">
          <w:marLeft w:val="0"/>
          <w:marRight w:val="0"/>
          <w:marTop w:val="0"/>
          <w:marBottom w:val="0"/>
          <w:divBdr>
            <w:top w:val="none" w:sz="0" w:space="0" w:color="auto"/>
            <w:left w:val="none" w:sz="0" w:space="0" w:color="auto"/>
            <w:bottom w:val="none" w:sz="0" w:space="0" w:color="auto"/>
            <w:right w:val="none" w:sz="0" w:space="0" w:color="auto"/>
          </w:divBdr>
        </w:div>
        <w:div w:id="2129616163">
          <w:marLeft w:val="0"/>
          <w:marRight w:val="0"/>
          <w:marTop w:val="0"/>
          <w:marBottom w:val="0"/>
          <w:divBdr>
            <w:top w:val="none" w:sz="0" w:space="0" w:color="auto"/>
            <w:left w:val="none" w:sz="0" w:space="0" w:color="auto"/>
            <w:bottom w:val="none" w:sz="0" w:space="0" w:color="auto"/>
            <w:right w:val="none" w:sz="0" w:space="0" w:color="auto"/>
          </w:divBdr>
        </w:div>
        <w:div w:id="636111625">
          <w:marLeft w:val="0"/>
          <w:marRight w:val="0"/>
          <w:marTop w:val="0"/>
          <w:marBottom w:val="0"/>
          <w:divBdr>
            <w:top w:val="none" w:sz="0" w:space="0" w:color="auto"/>
            <w:left w:val="none" w:sz="0" w:space="0" w:color="auto"/>
            <w:bottom w:val="none" w:sz="0" w:space="0" w:color="auto"/>
            <w:right w:val="none" w:sz="0" w:space="0" w:color="auto"/>
          </w:divBdr>
        </w:div>
        <w:div w:id="1113355609">
          <w:marLeft w:val="0"/>
          <w:marRight w:val="0"/>
          <w:marTop w:val="0"/>
          <w:marBottom w:val="0"/>
          <w:divBdr>
            <w:top w:val="none" w:sz="0" w:space="0" w:color="auto"/>
            <w:left w:val="none" w:sz="0" w:space="0" w:color="auto"/>
            <w:bottom w:val="none" w:sz="0" w:space="0" w:color="auto"/>
            <w:right w:val="none" w:sz="0" w:space="0" w:color="auto"/>
          </w:divBdr>
        </w:div>
        <w:div w:id="2080975737">
          <w:marLeft w:val="0"/>
          <w:marRight w:val="0"/>
          <w:marTop w:val="0"/>
          <w:marBottom w:val="0"/>
          <w:divBdr>
            <w:top w:val="none" w:sz="0" w:space="0" w:color="auto"/>
            <w:left w:val="none" w:sz="0" w:space="0" w:color="auto"/>
            <w:bottom w:val="none" w:sz="0" w:space="0" w:color="auto"/>
            <w:right w:val="none" w:sz="0" w:space="0" w:color="auto"/>
          </w:divBdr>
        </w:div>
        <w:div w:id="1696269144">
          <w:marLeft w:val="0"/>
          <w:marRight w:val="0"/>
          <w:marTop w:val="0"/>
          <w:marBottom w:val="0"/>
          <w:divBdr>
            <w:top w:val="none" w:sz="0" w:space="0" w:color="auto"/>
            <w:left w:val="none" w:sz="0" w:space="0" w:color="auto"/>
            <w:bottom w:val="none" w:sz="0" w:space="0" w:color="auto"/>
            <w:right w:val="none" w:sz="0" w:space="0" w:color="auto"/>
          </w:divBdr>
        </w:div>
        <w:div w:id="1202595099">
          <w:marLeft w:val="0"/>
          <w:marRight w:val="0"/>
          <w:marTop w:val="0"/>
          <w:marBottom w:val="0"/>
          <w:divBdr>
            <w:top w:val="none" w:sz="0" w:space="0" w:color="auto"/>
            <w:left w:val="none" w:sz="0" w:space="0" w:color="auto"/>
            <w:bottom w:val="none" w:sz="0" w:space="0" w:color="auto"/>
            <w:right w:val="none" w:sz="0" w:space="0" w:color="auto"/>
          </w:divBdr>
        </w:div>
        <w:div w:id="578365401">
          <w:marLeft w:val="0"/>
          <w:marRight w:val="0"/>
          <w:marTop w:val="0"/>
          <w:marBottom w:val="0"/>
          <w:divBdr>
            <w:top w:val="none" w:sz="0" w:space="0" w:color="auto"/>
            <w:left w:val="none" w:sz="0" w:space="0" w:color="auto"/>
            <w:bottom w:val="none" w:sz="0" w:space="0" w:color="auto"/>
            <w:right w:val="none" w:sz="0" w:space="0" w:color="auto"/>
          </w:divBdr>
        </w:div>
        <w:div w:id="822545655">
          <w:marLeft w:val="0"/>
          <w:marRight w:val="0"/>
          <w:marTop w:val="0"/>
          <w:marBottom w:val="0"/>
          <w:divBdr>
            <w:top w:val="none" w:sz="0" w:space="0" w:color="auto"/>
            <w:left w:val="none" w:sz="0" w:space="0" w:color="auto"/>
            <w:bottom w:val="none" w:sz="0" w:space="0" w:color="auto"/>
            <w:right w:val="none" w:sz="0" w:space="0" w:color="auto"/>
          </w:divBdr>
        </w:div>
        <w:div w:id="1821382451">
          <w:marLeft w:val="0"/>
          <w:marRight w:val="0"/>
          <w:marTop w:val="0"/>
          <w:marBottom w:val="0"/>
          <w:divBdr>
            <w:top w:val="none" w:sz="0" w:space="0" w:color="auto"/>
            <w:left w:val="none" w:sz="0" w:space="0" w:color="auto"/>
            <w:bottom w:val="none" w:sz="0" w:space="0" w:color="auto"/>
            <w:right w:val="none" w:sz="0" w:space="0" w:color="auto"/>
          </w:divBdr>
        </w:div>
        <w:div w:id="293759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lbs.org"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lbs.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81038874-EDF3-4B04-A7FD-13BC0F48F8BB}"/>
      </w:docPartPr>
      <w:docPartBody>
        <w:p w:rsidR="001466E9" w:rsidRDefault="001466E9">
          <w:r w:rsidRPr="0047608B">
            <w:rPr>
              <w:rStyle w:val="PlaceholderText"/>
            </w:rPr>
            <w:t>Choose an item.</w:t>
          </w:r>
        </w:p>
      </w:docPartBody>
    </w:docPart>
    <w:docPart>
      <w:docPartPr>
        <w:name w:val="DefaultPlaceholder_22675705"/>
        <w:category>
          <w:name w:val="General"/>
          <w:gallery w:val="placeholder"/>
        </w:category>
        <w:types>
          <w:type w:val="bbPlcHdr"/>
        </w:types>
        <w:behaviors>
          <w:behavior w:val="content"/>
        </w:behaviors>
        <w:guid w:val="{8A19E8A5-56A7-441B-A9C3-EF8C41C474C7}"/>
      </w:docPartPr>
      <w:docPartBody>
        <w:p w:rsidR="001466E9" w:rsidRDefault="001466E9">
          <w:r w:rsidRPr="0047608B">
            <w:rPr>
              <w:rStyle w:val="PlaceholderText"/>
            </w:rPr>
            <w:t>Click here to enter a date.</w:t>
          </w:r>
        </w:p>
      </w:docPartBody>
    </w:docPart>
    <w:docPart>
      <w:docPartPr>
        <w:name w:val="EC93261363334C20AD5AEBF8B29467EE"/>
        <w:category>
          <w:name w:val="General"/>
          <w:gallery w:val="placeholder"/>
        </w:category>
        <w:types>
          <w:type w:val="bbPlcHdr"/>
        </w:types>
        <w:behaviors>
          <w:behavior w:val="content"/>
        </w:behaviors>
        <w:guid w:val="{AC7A9DCC-0AD7-447D-821F-96BBA80B6889}"/>
      </w:docPartPr>
      <w:docPartBody>
        <w:p w:rsidR="001466E9" w:rsidRDefault="001466E9" w:rsidP="001466E9">
          <w:pPr>
            <w:pStyle w:val="EC93261363334C20AD5AEBF8B29467EE"/>
          </w:pPr>
          <w:r w:rsidRPr="0047608B">
            <w:rPr>
              <w:rStyle w:val="PlaceholderText"/>
            </w:rPr>
            <w:t>Choose an item.</w:t>
          </w:r>
        </w:p>
      </w:docPartBody>
    </w:docPart>
    <w:docPart>
      <w:docPartPr>
        <w:name w:val="36BF3632FFBF4EEFBF014B53092D3526"/>
        <w:category>
          <w:name w:val="General"/>
          <w:gallery w:val="placeholder"/>
        </w:category>
        <w:types>
          <w:type w:val="bbPlcHdr"/>
        </w:types>
        <w:behaviors>
          <w:behavior w:val="content"/>
        </w:behaviors>
        <w:guid w:val="{6933910E-0805-48D0-8AF3-F2171D624C29}"/>
      </w:docPartPr>
      <w:docPartBody>
        <w:p w:rsidR="001466E9" w:rsidRDefault="001466E9" w:rsidP="001466E9">
          <w:pPr>
            <w:pStyle w:val="36BF3632FFBF4EEFBF014B53092D3526"/>
          </w:pPr>
          <w:r w:rsidRPr="0047608B">
            <w:rPr>
              <w:rStyle w:val="PlaceholderText"/>
            </w:rPr>
            <w:t>Choose an item.</w:t>
          </w:r>
        </w:p>
      </w:docPartBody>
    </w:docPart>
    <w:docPart>
      <w:docPartPr>
        <w:name w:val="69A10A58B13D4A499A6E9907795B713F"/>
        <w:category>
          <w:name w:val="General"/>
          <w:gallery w:val="placeholder"/>
        </w:category>
        <w:types>
          <w:type w:val="bbPlcHdr"/>
        </w:types>
        <w:behaviors>
          <w:behavior w:val="content"/>
        </w:behaviors>
        <w:guid w:val="{39473F48-60AB-4280-9C6F-F984F90E67FA}"/>
      </w:docPartPr>
      <w:docPartBody>
        <w:p w:rsidR="001466E9" w:rsidRDefault="001466E9" w:rsidP="001466E9">
          <w:pPr>
            <w:pStyle w:val="69A10A58B13D4A499A6E9907795B713F"/>
          </w:pPr>
          <w:r w:rsidRPr="0047608B">
            <w:rPr>
              <w:rStyle w:val="PlaceholderText"/>
            </w:rPr>
            <w:t>Choose an item.</w:t>
          </w:r>
        </w:p>
      </w:docPartBody>
    </w:docPart>
    <w:docPart>
      <w:docPartPr>
        <w:name w:val="E507B30DC3BA48A6AFA4C381417DCC0C"/>
        <w:category>
          <w:name w:val="General"/>
          <w:gallery w:val="placeholder"/>
        </w:category>
        <w:types>
          <w:type w:val="bbPlcHdr"/>
        </w:types>
        <w:behaviors>
          <w:behavior w:val="content"/>
        </w:behaviors>
        <w:guid w:val="{BC6B9132-13C1-4C8D-8B1E-6ABD79F9D08C}"/>
      </w:docPartPr>
      <w:docPartBody>
        <w:p w:rsidR="001466E9" w:rsidRDefault="001466E9" w:rsidP="001466E9">
          <w:pPr>
            <w:pStyle w:val="E507B30DC3BA48A6AFA4C381417DCC0C"/>
          </w:pPr>
          <w:r w:rsidRPr="0047608B">
            <w:rPr>
              <w:rStyle w:val="PlaceholderText"/>
            </w:rPr>
            <w:t>Choose an item.</w:t>
          </w:r>
        </w:p>
      </w:docPartBody>
    </w:docPart>
    <w:docPart>
      <w:docPartPr>
        <w:name w:val="82AF1D107D0045ED9228D9331F64B079"/>
        <w:category>
          <w:name w:val="General"/>
          <w:gallery w:val="placeholder"/>
        </w:category>
        <w:types>
          <w:type w:val="bbPlcHdr"/>
        </w:types>
        <w:behaviors>
          <w:behavior w:val="content"/>
        </w:behaviors>
        <w:guid w:val="{B114D166-C039-4C5E-9369-FB4F1A5C2460}"/>
      </w:docPartPr>
      <w:docPartBody>
        <w:p w:rsidR="008B48A7" w:rsidRDefault="008B48A7" w:rsidP="008B48A7">
          <w:pPr>
            <w:pStyle w:val="82AF1D107D0045ED9228D9331F64B079"/>
          </w:pPr>
          <w:r w:rsidRPr="0047608B">
            <w:rPr>
              <w:rStyle w:val="PlaceholderText"/>
            </w:rPr>
            <w:t>Click here to enter a date.</w:t>
          </w:r>
        </w:p>
      </w:docPartBody>
    </w:docPart>
    <w:docPart>
      <w:docPartPr>
        <w:name w:val="1FE849DB2912468E89D54F7091560981"/>
        <w:category>
          <w:name w:val="General"/>
          <w:gallery w:val="placeholder"/>
        </w:category>
        <w:types>
          <w:type w:val="bbPlcHdr"/>
        </w:types>
        <w:behaviors>
          <w:behavior w:val="content"/>
        </w:behaviors>
        <w:guid w:val="{46854B72-A98A-4095-9BB7-60B878168088}"/>
      </w:docPartPr>
      <w:docPartBody>
        <w:p w:rsidR="00ED16F9" w:rsidRDefault="00426430" w:rsidP="00426430">
          <w:pPr>
            <w:pStyle w:val="1FE849DB2912468E89D54F7091560981"/>
          </w:pPr>
          <w:r w:rsidRPr="0047608B">
            <w:rPr>
              <w:rStyle w:val="PlaceholderText"/>
            </w:rPr>
            <w:t>Choose an item.</w:t>
          </w:r>
        </w:p>
      </w:docPartBody>
    </w:docPart>
    <w:docPart>
      <w:docPartPr>
        <w:name w:val="23A884DC6207409DB09AB843D4430F7F"/>
        <w:category>
          <w:name w:val="General"/>
          <w:gallery w:val="placeholder"/>
        </w:category>
        <w:types>
          <w:type w:val="bbPlcHdr"/>
        </w:types>
        <w:behaviors>
          <w:behavior w:val="content"/>
        </w:behaviors>
        <w:guid w:val="{91745E3F-4EBA-4121-81AB-6EAD5D69D975}"/>
      </w:docPartPr>
      <w:docPartBody>
        <w:p w:rsidR="0025407A" w:rsidRDefault="00AB4B87" w:rsidP="00AB4B87">
          <w:pPr>
            <w:pStyle w:val="23A884DC6207409DB09AB843D4430F7F"/>
          </w:pPr>
          <w:r w:rsidRPr="0047608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1466E9"/>
    <w:rsid w:val="00024835"/>
    <w:rsid w:val="00035842"/>
    <w:rsid w:val="00134C2A"/>
    <w:rsid w:val="001466E9"/>
    <w:rsid w:val="001C53EF"/>
    <w:rsid w:val="001D4330"/>
    <w:rsid w:val="0025407A"/>
    <w:rsid w:val="003D59CF"/>
    <w:rsid w:val="00426430"/>
    <w:rsid w:val="00462734"/>
    <w:rsid w:val="004B5380"/>
    <w:rsid w:val="005B08F4"/>
    <w:rsid w:val="00673EFE"/>
    <w:rsid w:val="00806E96"/>
    <w:rsid w:val="00820592"/>
    <w:rsid w:val="0085463B"/>
    <w:rsid w:val="008B48A7"/>
    <w:rsid w:val="009C3F59"/>
    <w:rsid w:val="00AB4B87"/>
    <w:rsid w:val="00B814AF"/>
    <w:rsid w:val="00BE0639"/>
    <w:rsid w:val="00BF4A6F"/>
    <w:rsid w:val="00C1080A"/>
    <w:rsid w:val="00DB60A7"/>
    <w:rsid w:val="00E27C91"/>
    <w:rsid w:val="00E858D1"/>
    <w:rsid w:val="00ED16F9"/>
    <w:rsid w:val="00F02F00"/>
    <w:rsid w:val="00F07B8B"/>
    <w:rsid w:val="00FA7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B87"/>
    <w:rPr>
      <w:color w:val="808080"/>
    </w:rPr>
  </w:style>
  <w:style w:type="paragraph" w:customStyle="1" w:styleId="EC93261363334C20AD5AEBF8B29467EE">
    <w:name w:val="EC93261363334C20AD5AEBF8B29467EE"/>
    <w:rsid w:val="001466E9"/>
  </w:style>
  <w:style w:type="paragraph" w:customStyle="1" w:styleId="36BF3632FFBF4EEFBF014B53092D3526">
    <w:name w:val="36BF3632FFBF4EEFBF014B53092D3526"/>
    <w:rsid w:val="001466E9"/>
  </w:style>
  <w:style w:type="paragraph" w:customStyle="1" w:styleId="69A10A58B13D4A499A6E9907795B713F">
    <w:name w:val="69A10A58B13D4A499A6E9907795B713F"/>
    <w:rsid w:val="001466E9"/>
  </w:style>
  <w:style w:type="paragraph" w:customStyle="1" w:styleId="E507B30DC3BA48A6AFA4C381417DCC0C">
    <w:name w:val="E507B30DC3BA48A6AFA4C381417DCC0C"/>
    <w:rsid w:val="001466E9"/>
  </w:style>
  <w:style w:type="paragraph" w:customStyle="1" w:styleId="82AF1D107D0045ED9228D9331F64B079">
    <w:name w:val="82AF1D107D0045ED9228D9331F64B079"/>
    <w:rsid w:val="008B48A7"/>
  </w:style>
  <w:style w:type="paragraph" w:customStyle="1" w:styleId="1FE849DB2912468E89D54F7091560981">
    <w:name w:val="1FE849DB2912468E89D54F7091560981"/>
    <w:rsid w:val="00426430"/>
  </w:style>
  <w:style w:type="paragraph" w:customStyle="1" w:styleId="23A884DC6207409DB09AB843D4430F7F">
    <w:name w:val="23A884DC6207409DB09AB843D4430F7F"/>
    <w:rsid w:val="00AB4B8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A675D-85CF-4620-9950-FDC1F50B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4223</Words>
  <Characters>22331</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SAINT LUCIA STANDARD FOR HOT PEPPERS</vt:lpstr>
    </vt:vector>
  </TitlesOfParts>
  <Company>&amp;C.O LTD</Company>
  <LinksUpToDate>false</LinksUpToDate>
  <CharactersWithSpaces>26501</CharactersWithSpaces>
  <SharedDoc>false</SharedDoc>
  <HLinks>
    <vt:vector size="120" baseType="variant">
      <vt:variant>
        <vt:i4>2031668</vt:i4>
      </vt:variant>
      <vt:variant>
        <vt:i4>104</vt:i4>
      </vt:variant>
      <vt:variant>
        <vt:i4>0</vt:i4>
      </vt:variant>
      <vt:variant>
        <vt:i4>5</vt:i4>
      </vt:variant>
      <vt:variant>
        <vt:lpwstr/>
      </vt:variant>
      <vt:variant>
        <vt:lpwstr>_Toc373934729</vt:lpwstr>
      </vt:variant>
      <vt:variant>
        <vt:i4>2031668</vt:i4>
      </vt:variant>
      <vt:variant>
        <vt:i4>98</vt:i4>
      </vt:variant>
      <vt:variant>
        <vt:i4>0</vt:i4>
      </vt:variant>
      <vt:variant>
        <vt:i4>5</vt:i4>
      </vt:variant>
      <vt:variant>
        <vt:lpwstr/>
      </vt:variant>
      <vt:variant>
        <vt:lpwstr>_Toc373934728</vt:lpwstr>
      </vt:variant>
      <vt:variant>
        <vt:i4>2031668</vt:i4>
      </vt:variant>
      <vt:variant>
        <vt:i4>92</vt:i4>
      </vt:variant>
      <vt:variant>
        <vt:i4>0</vt:i4>
      </vt:variant>
      <vt:variant>
        <vt:i4>5</vt:i4>
      </vt:variant>
      <vt:variant>
        <vt:lpwstr/>
      </vt:variant>
      <vt:variant>
        <vt:lpwstr>_Toc373934727</vt:lpwstr>
      </vt:variant>
      <vt:variant>
        <vt:i4>2031668</vt:i4>
      </vt:variant>
      <vt:variant>
        <vt:i4>86</vt:i4>
      </vt:variant>
      <vt:variant>
        <vt:i4>0</vt:i4>
      </vt:variant>
      <vt:variant>
        <vt:i4>5</vt:i4>
      </vt:variant>
      <vt:variant>
        <vt:lpwstr/>
      </vt:variant>
      <vt:variant>
        <vt:lpwstr>_Toc373934726</vt:lpwstr>
      </vt:variant>
      <vt:variant>
        <vt:i4>1835060</vt:i4>
      </vt:variant>
      <vt:variant>
        <vt:i4>80</vt:i4>
      </vt:variant>
      <vt:variant>
        <vt:i4>0</vt:i4>
      </vt:variant>
      <vt:variant>
        <vt:i4>5</vt:i4>
      </vt:variant>
      <vt:variant>
        <vt:lpwstr/>
      </vt:variant>
      <vt:variant>
        <vt:lpwstr>_Toc373934713</vt:lpwstr>
      </vt:variant>
      <vt:variant>
        <vt:i4>2031668</vt:i4>
      </vt:variant>
      <vt:variant>
        <vt:i4>74</vt:i4>
      </vt:variant>
      <vt:variant>
        <vt:i4>0</vt:i4>
      </vt:variant>
      <vt:variant>
        <vt:i4>5</vt:i4>
      </vt:variant>
      <vt:variant>
        <vt:lpwstr/>
      </vt:variant>
      <vt:variant>
        <vt:lpwstr>_Toc373934725</vt:lpwstr>
      </vt:variant>
      <vt:variant>
        <vt:i4>2031668</vt:i4>
      </vt:variant>
      <vt:variant>
        <vt:i4>71</vt:i4>
      </vt:variant>
      <vt:variant>
        <vt:i4>0</vt:i4>
      </vt:variant>
      <vt:variant>
        <vt:i4>5</vt:i4>
      </vt:variant>
      <vt:variant>
        <vt:lpwstr/>
      </vt:variant>
      <vt:variant>
        <vt:lpwstr>_Toc373934724</vt:lpwstr>
      </vt:variant>
      <vt:variant>
        <vt:i4>2031668</vt:i4>
      </vt:variant>
      <vt:variant>
        <vt:i4>68</vt:i4>
      </vt:variant>
      <vt:variant>
        <vt:i4>0</vt:i4>
      </vt:variant>
      <vt:variant>
        <vt:i4>5</vt:i4>
      </vt:variant>
      <vt:variant>
        <vt:lpwstr/>
      </vt:variant>
      <vt:variant>
        <vt:lpwstr>_Toc373934723</vt:lpwstr>
      </vt:variant>
      <vt:variant>
        <vt:i4>2031668</vt:i4>
      </vt:variant>
      <vt:variant>
        <vt:i4>62</vt:i4>
      </vt:variant>
      <vt:variant>
        <vt:i4>0</vt:i4>
      </vt:variant>
      <vt:variant>
        <vt:i4>5</vt:i4>
      </vt:variant>
      <vt:variant>
        <vt:lpwstr/>
      </vt:variant>
      <vt:variant>
        <vt:lpwstr>_Toc373934722</vt:lpwstr>
      </vt:variant>
      <vt:variant>
        <vt:i4>1835060</vt:i4>
      </vt:variant>
      <vt:variant>
        <vt:i4>56</vt:i4>
      </vt:variant>
      <vt:variant>
        <vt:i4>0</vt:i4>
      </vt:variant>
      <vt:variant>
        <vt:i4>5</vt:i4>
      </vt:variant>
      <vt:variant>
        <vt:lpwstr/>
      </vt:variant>
      <vt:variant>
        <vt:lpwstr>_Toc373934719</vt:lpwstr>
      </vt:variant>
      <vt:variant>
        <vt:i4>1835060</vt:i4>
      </vt:variant>
      <vt:variant>
        <vt:i4>50</vt:i4>
      </vt:variant>
      <vt:variant>
        <vt:i4>0</vt:i4>
      </vt:variant>
      <vt:variant>
        <vt:i4>5</vt:i4>
      </vt:variant>
      <vt:variant>
        <vt:lpwstr/>
      </vt:variant>
      <vt:variant>
        <vt:lpwstr>_Toc373934716</vt:lpwstr>
      </vt:variant>
      <vt:variant>
        <vt:i4>1835060</vt:i4>
      </vt:variant>
      <vt:variant>
        <vt:i4>44</vt:i4>
      </vt:variant>
      <vt:variant>
        <vt:i4>0</vt:i4>
      </vt:variant>
      <vt:variant>
        <vt:i4>5</vt:i4>
      </vt:variant>
      <vt:variant>
        <vt:lpwstr/>
      </vt:variant>
      <vt:variant>
        <vt:lpwstr>_Toc373934715</vt:lpwstr>
      </vt:variant>
      <vt:variant>
        <vt:i4>1835060</vt:i4>
      </vt:variant>
      <vt:variant>
        <vt:i4>38</vt:i4>
      </vt:variant>
      <vt:variant>
        <vt:i4>0</vt:i4>
      </vt:variant>
      <vt:variant>
        <vt:i4>5</vt:i4>
      </vt:variant>
      <vt:variant>
        <vt:lpwstr/>
      </vt:variant>
      <vt:variant>
        <vt:lpwstr>_Toc373934714</vt:lpwstr>
      </vt:variant>
      <vt:variant>
        <vt:i4>1835060</vt:i4>
      </vt:variant>
      <vt:variant>
        <vt:i4>32</vt:i4>
      </vt:variant>
      <vt:variant>
        <vt:i4>0</vt:i4>
      </vt:variant>
      <vt:variant>
        <vt:i4>5</vt:i4>
      </vt:variant>
      <vt:variant>
        <vt:lpwstr/>
      </vt:variant>
      <vt:variant>
        <vt:lpwstr>_Toc373934712</vt:lpwstr>
      </vt:variant>
      <vt:variant>
        <vt:i4>1835060</vt:i4>
      </vt:variant>
      <vt:variant>
        <vt:i4>26</vt:i4>
      </vt:variant>
      <vt:variant>
        <vt:i4>0</vt:i4>
      </vt:variant>
      <vt:variant>
        <vt:i4>5</vt:i4>
      </vt:variant>
      <vt:variant>
        <vt:lpwstr/>
      </vt:variant>
      <vt:variant>
        <vt:lpwstr>_Toc373934711</vt:lpwstr>
      </vt:variant>
      <vt:variant>
        <vt:i4>1835060</vt:i4>
      </vt:variant>
      <vt:variant>
        <vt:i4>20</vt:i4>
      </vt:variant>
      <vt:variant>
        <vt:i4>0</vt:i4>
      </vt:variant>
      <vt:variant>
        <vt:i4>5</vt:i4>
      </vt:variant>
      <vt:variant>
        <vt:lpwstr/>
      </vt:variant>
      <vt:variant>
        <vt:lpwstr>_Toc373934710</vt:lpwstr>
      </vt:variant>
      <vt:variant>
        <vt:i4>1900596</vt:i4>
      </vt:variant>
      <vt:variant>
        <vt:i4>14</vt:i4>
      </vt:variant>
      <vt:variant>
        <vt:i4>0</vt:i4>
      </vt:variant>
      <vt:variant>
        <vt:i4>5</vt:i4>
      </vt:variant>
      <vt:variant>
        <vt:lpwstr/>
      </vt:variant>
      <vt:variant>
        <vt:lpwstr>_Toc373934709</vt:lpwstr>
      </vt:variant>
      <vt:variant>
        <vt:i4>1900596</vt:i4>
      </vt:variant>
      <vt:variant>
        <vt:i4>8</vt:i4>
      </vt:variant>
      <vt:variant>
        <vt:i4>0</vt:i4>
      </vt:variant>
      <vt:variant>
        <vt:i4>5</vt:i4>
      </vt:variant>
      <vt:variant>
        <vt:lpwstr/>
      </vt:variant>
      <vt:variant>
        <vt:lpwstr>_Toc373934708</vt:lpwstr>
      </vt:variant>
      <vt:variant>
        <vt:i4>2818091</vt:i4>
      </vt:variant>
      <vt:variant>
        <vt:i4>3</vt:i4>
      </vt:variant>
      <vt:variant>
        <vt:i4>0</vt:i4>
      </vt:variant>
      <vt:variant>
        <vt:i4>5</vt:i4>
      </vt:variant>
      <vt:variant>
        <vt:lpwstr>http://www.slbs.org.lc/</vt:lpwstr>
      </vt:variant>
      <vt:variant>
        <vt:lpwstr/>
      </vt:variant>
      <vt:variant>
        <vt:i4>8060995</vt:i4>
      </vt:variant>
      <vt:variant>
        <vt:i4>0</vt:i4>
      </vt:variant>
      <vt:variant>
        <vt:i4>0</vt:i4>
      </vt:variant>
      <vt:variant>
        <vt:i4>5</vt:i4>
      </vt:variant>
      <vt:variant>
        <vt:lpwstr>mailto:slbs@candw.lc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LUCIA STANDARD FOR HOT PEPPERS</dc:title>
  <dc:creator>ST Lucia Bureau of Standerd</dc:creator>
  <cp:lastModifiedBy>admin</cp:lastModifiedBy>
  <cp:revision>3</cp:revision>
  <cp:lastPrinted>2004-02-18T17:10:00Z</cp:lastPrinted>
  <dcterms:created xsi:type="dcterms:W3CDTF">2022-06-22T20:12:00Z</dcterms:created>
  <dcterms:modified xsi:type="dcterms:W3CDTF">2022-06-22T20:26:00Z</dcterms:modified>
</cp:coreProperties>
</file>